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F18" w14:textId="77777777" w:rsidR="00DE38D3" w:rsidRDefault="00DE38D3">
      <w:pPr>
        <w:pStyle w:val="BodyText"/>
        <w:rPr>
          <w:sz w:val="20"/>
        </w:rPr>
      </w:pPr>
    </w:p>
    <w:p w14:paraId="367798F9" w14:textId="77777777" w:rsidR="00DE38D3" w:rsidRDefault="00DE38D3">
      <w:pPr>
        <w:pStyle w:val="BodyText"/>
        <w:rPr>
          <w:sz w:val="20"/>
        </w:rPr>
      </w:pPr>
    </w:p>
    <w:p w14:paraId="2534465A" w14:textId="77777777" w:rsidR="00DE38D3" w:rsidRDefault="00DE38D3">
      <w:pPr>
        <w:pStyle w:val="BodyText"/>
        <w:rPr>
          <w:sz w:val="20"/>
        </w:rPr>
      </w:pPr>
    </w:p>
    <w:p w14:paraId="617B9F85" w14:textId="77777777" w:rsidR="00DE38D3" w:rsidRDefault="00DE38D3">
      <w:pPr>
        <w:pStyle w:val="BodyText"/>
        <w:rPr>
          <w:sz w:val="20"/>
        </w:rPr>
      </w:pPr>
    </w:p>
    <w:p w14:paraId="5EA38D54" w14:textId="77777777" w:rsidR="00DE38D3" w:rsidRDefault="00DE38D3">
      <w:pPr>
        <w:pStyle w:val="BodyText"/>
        <w:spacing w:before="10"/>
        <w:rPr>
          <w:sz w:val="21"/>
        </w:rPr>
      </w:pPr>
    </w:p>
    <w:p w14:paraId="3B38686A" w14:textId="77777777" w:rsidR="005533EA" w:rsidRDefault="005533EA">
      <w:pPr>
        <w:spacing w:before="1"/>
        <w:ind w:left="975" w:right="705"/>
        <w:jc w:val="center"/>
        <w:rPr>
          <w:b/>
          <w:color w:val="565654"/>
          <w:w w:val="105"/>
          <w:sz w:val="25"/>
        </w:rPr>
      </w:pPr>
      <w:r>
        <w:rPr>
          <w:b/>
          <w:color w:val="565654"/>
          <w:w w:val="105"/>
          <w:sz w:val="25"/>
        </w:rPr>
        <w:t>TOWN OF WALDO</w:t>
      </w:r>
    </w:p>
    <w:p w14:paraId="4E43714B" w14:textId="62D95732" w:rsidR="005533EA" w:rsidRDefault="005533EA">
      <w:pPr>
        <w:spacing w:before="1"/>
        <w:ind w:left="975" w:right="705"/>
        <w:jc w:val="center"/>
        <w:rPr>
          <w:b/>
          <w:color w:val="565654"/>
          <w:w w:val="105"/>
          <w:sz w:val="25"/>
        </w:rPr>
      </w:pPr>
      <w:r>
        <w:rPr>
          <w:b/>
          <w:color w:val="565654"/>
          <w:w w:val="105"/>
          <w:sz w:val="25"/>
        </w:rPr>
        <w:t>BOARD OF SELECTMEN</w:t>
      </w:r>
    </w:p>
    <w:p w14:paraId="076B72AA" w14:textId="77777777" w:rsidR="005533EA" w:rsidRDefault="005533EA">
      <w:pPr>
        <w:spacing w:before="1"/>
        <w:ind w:left="975" w:right="705"/>
        <w:jc w:val="center"/>
        <w:rPr>
          <w:b/>
          <w:color w:val="565654"/>
          <w:w w:val="105"/>
          <w:sz w:val="25"/>
        </w:rPr>
      </w:pPr>
      <w:r>
        <w:rPr>
          <w:b/>
          <w:color w:val="565654"/>
          <w:w w:val="105"/>
          <w:sz w:val="25"/>
        </w:rPr>
        <w:t>MAY 27, 2025 PUBLIC HEARING</w:t>
      </w:r>
    </w:p>
    <w:p w14:paraId="477CD9B7" w14:textId="77777777" w:rsidR="005533EA" w:rsidRDefault="005533EA" w:rsidP="005533EA">
      <w:pPr>
        <w:spacing w:before="1"/>
        <w:ind w:left="975" w:right="705"/>
        <w:jc w:val="center"/>
        <w:rPr>
          <w:b/>
          <w:color w:val="565654"/>
          <w:w w:val="105"/>
          <w:sz w:val="25"/>
        </w:rPr>
      </w:pPr>
      <w:r>
        <w:rPr>
          <w:b/>
          <w:color w:val="565654"/>
          <w:w w:val="105"/>
          <w:sz w:val="25"/>
        </w:rPr>
        <w:t>TOWN OF WALDO FIRE DEPARTMENT ORDINANCE</w:t>
      </w:r>
    </w:p>
    <w:p w14:paraId="28BE5A6D" w14:textId="77777777" w:rsidR="005533EA" w:rsidRDefault="005533EA" w:rsidP="005533EA">
      <w:pPr>
        <w:spacing w:before="1"/>
        <w:ind w:left="975" w:right="705"/>
        <w:jc w:val="center"/>
        <w:rPr>
          <w:b/>
          <w:color w:val="565654"/>
          <w:w w:val="105"/>
          <w:sz w:val="25"/>
        </w:rPr>
      </w:pPr>
    </w:p>
    <w:p w14:paraId="7AE43A9D" w14:textId="1BB9249D" w:rsidR="00DE38D3" w:rsidRPr="005533EA" w:rsidRDefault="00000000" w:rsidP="005533EA">
      <w:pPr>
        <w:spacing w:before="1"/>
        <w:ind w:right="705"/>
        <w:jc w:val="both"/>
        <w:rPr>
          <w:b/>
          <w:bCs/>
          <w:sz w:val="24"/>
          <w:szCs w:val="24"/>
        </w:rPr>
      </w:pPr>
      <w:r w:rsidRPr="005533EA">
        <w:rPr>
          <w:b/>
          <w:bCs/>
          <w:color w:val="444441"/>
          <w:sz w:val="24"/>
          <w:szCs w:val="24"/>
        </w:rPr>
        <w:t>Section 1. Title.</w:t>
      </w:r>
    </w:p>
    <w:p w14:paraId="5BA4C7C6" w14:textId="77777777" w:rsidR="005533EA" w:rsidRDefault="005533EA" w:rsidP="005533EA">
      <w:pPr>
        <w:rPr>
          <w:color w:val="565654"/>
          <w:w w:val="110"/>
          <w:sz w:val="24"/>
        </w:rPr>
      </w:pPr>
    </w:p>
    <w:p w14:paraId="393162B1" w14:textId="7510149D" w:rsidR="005533EA" w:rsidRDefault="005533EA" w:rsidP="005533EA">
      <w:pPr>
        <w:rPr>
          <w:color w:val="565654"/>
          <w:w w:val="110"/>
          <w:sz w:val="24"/>
        </w:rPr>
      </w:pPr>
      <w:r>
        <w:rPr>
          <w:color w:val="565654"/>
          <w:w w:val="110"/>
          <w:sz w:val="24"/>
        </w:rPr>
        <w:t xml:space="preserve">This </w:t>
      </w:r>
      <w:r w:rsidR="00DB5D93">
        <w:rPr>
          <w:color w:val="565654"/>
          <w:w w:val="110"/>
          <w:sz w:val="24"/>
        </w:rPr>
        <w:t>o</w:t>
      </w:r>
      <w:r>
        <w:rPr>
          <w:color w:val="565654"/>
          <w:w w:val="110"/>
          <w:sz w:val="24"/>
        </w:rPr>
        <w:t>rdinance shall be known as the Town of Waldo Fire Department Ordinance.</w:t>
      </w:r>
    </w:p>
    <w:p w14:paraId="4A643866" w14:textId="77777777" w:rsidR="005533EA" w:rsidRDefault="005533EA" w:rsidP="005533EA">
      <w:pPr>
        <w:rPr>
          <w:color w:val="565654"/>
          <w:w w:val="110"/>
          <w:sz w:val="24"/>
        </w:rPr>
      </w:pPr>
    </w:p>
    <w:p w14:paraId="7E38DA47" w14:textId="3AAC1120" w:rsidR="00DE38D3" w:rsidRPr="005533EA" w:rsidRDefault="005533EA" w:rsidP="005533EA">
      <w:pPr>
        <w:rPr>
          <w:b/>
          <w:bCs/>
        </w:rPr>
      </w:pPr>
      <w:r>
        <w:rPr>
          <w:b/>
          <w:bCs/>
          <w:color w:val="565654"/>
          <w:w w:val="110"/>
          <w:sz w:val="24"/>
        </w:rPr>
        <w:t xml:space="preserve">Section </w:t>
      </w:r>
      <w:r w:rsidRPr="005533EA">
        <w:rPr>
          <w:b/>
          <w:bCs/>
          <w:color w:val="565654"/>
          <w:w w:val="110"/>
          <w:sz w:val="24"/>
        </w:rPr>
        <w:t>2.</w:t>
      </w:r>
      <w:r w:rsidR="00000000" w:rsidRPr="005533EA">
        <w:rPr>
          <w:b/>
          <w:bCs/>
          <w:color w:val="444441"/>
          <w:spacing w:val="58"/>
          <w:w w:val="105"/>
        </w:rPr>
        <w:t xml:space="preserve"> </w:t>
      </w:r>
      <w:r w:rsidR="00000000" w:rsidRPr="005533EA">
        <w:rPr>
          <w:b/>
          <w:bCs/>
          <w:color w:val="444441"/>
          <w:w w:val="105"/>
        </w:rPr>
        <w:t>Purpose.</w:t>
      </w:r>
    </w:p>
    <w:p w14:paraId="661AD744" w14:textId="77777777" w:rsidR="00DE38D3" w:rsidRDefault="00DE38D3">
      <w:pPr>
        <w:pStyle w:val="BodyText"/>
        <w:spacing w:before="4"/>
        <w:rPr>
          <w:b/>
        </w:rPr>
      </w:pPr>
    </w:p>
    <w:p w14:paraId="47D1DD3B" w14:textId="37084BA1" w:rsidR="00DE38D3" w:rsidRDefault="00000000" w:rsidP="005533EA">
      <w:pPr>
        <w:spacing w:line="252" w:lineRule="auto"/>
        <w:ind w:right="392" w:firstLine="1"/>
        <w:jc w:val="both"/>
        <w:rPr>
          <w:sz w:val="38"/>
        </w:rPr>
      </w:pPr>
      <w:r>
        <w:rPr>
          <w:color w:val="565654"/>
          <w:w w:val="105"/>
          <w:sz w:val="24"/>
        </w:rPr>
        <w:t xml:space="preserve">The purpose </w:t>
      </w:r>
      <w:r>
        <w:rPr>
          <w:color w:val="666664"/>
          <w:w w:val="105"/>
          <w:sz w:val="24"/>
        </w:rPr>
        <w:t xml:space="preserve">of this ordinance is </w:t>
      </w:r>
      <w:r>
        <w:rPr>
          <w:color w:val="565654"/>
          <w:w w:val="105"/>
          <w:sz w:val="24"/>
        </w:rPr>
        <w:t xml:space="preserve">to </w:t>
      </w:r>
      <w:r>
        <w:rPr>
          <w:color w:val="666664"/>
          <w:w w:val="105"/>
          <w:sz w:val="24"/>
        </w:rPr>
        <w:t>establish a Municipa</w:t>
      </w:r>
      <w:r w:rsidR="005533EA">
        <w:rPr>
          <w:color w:val="666664"/>
          <w:w w:val="105"/>
          <w:sz w:val="24"/>
        </w:rPr>
        <w:t>l</w:t>
      </w:r>
      <w:r>
        <w:rPr>
          <w:color w:val="666664"/>
          <w:w w:val="105"/>
          <w:sz w:val="24"/>
        </w:rPr>
        <w:t xml:space="preserve"> Fire </w:t>
      </w:r>
      <w:r>
        <w:rPr>
          <w:color w:val="565654"/>
          <w:w w:val="105"/>
          <w:sz w:val="24"/>
        </w:rPr>
        <w:t>Department</w:t>
      </w:r>
      <w:r w:rsidR="005533EA">
        <w:rPr>
          <w:color w:val="565654"/>
          <w:w w:val="105"/>
          <w:sz w:val="24"/>
        </w:rPr>
        <w:t xml:space="preserve"> for the Town of Waldo</w:t>
      </w:r>
      <w:r>
        <w:rPr>
          <w:color w:val="797979"/>
          <w:w w:val="105"/>
          <w:sz w:val="24"/>
        </w:rPr>
        <w:t xml:space="preserve">, </w:t>
      </w:r>
      <w:r>
        <w:rPr>
          <w:color w:val="666664"/>
          <w:w w:val="105"/>
          <w:sz w:val="24"/>
        </w:rPr>
        <w:t xml:space="preserve">and to </w:t>
      </w:r>
      <w:r>
        <w:rPr>
          <w:color w:val="444441"/>
          <w:w w:val="105"/>
          <w:sz w:val="24"/>
        </w:rPr>
        <w:t xml:space="preserve">define </w:t>
      </w:r>
      <w:r>
        <w:rPr>
          <w:color w:val="565654"/>
          <w:w w:val="105"/>
          <w:sz w:val="24"/>
        </w:rPr>
        <w:t xml:space="preserve">the </w:t>
      </w:r>
      <w:r>
        <w:rPr>
          <w:color w:val="444441"/>
          <w:w w:val="105"/>
          <w:sz w:val="24"/>
        </w:rPr>
        <w:t>power</w:t>
      </w:r>
      <w:r>
        <w:rPr>
          <w:color w:val="666664"/>
          <w:w w:val="105"/>
          <w:sz w:val="24"/>
        </w:rPr>
        <w:t xml:space="preserve">s </w:t>
      </w:r>
      <w:r>
        <w:rPr>
          <w:color w:val="565654"/>
          <w:w w:val="105"/>
          <w:sz w:val="24"/>
        </w:rPr>
        <w:t xml:space="preserve">and </w:t>
      </w:r>
      <w:r>
        <w:rPr>
          <w:color w:val="444441"/>
          <w:w w:val="105"/>
          <w:sz w:val="24"/>
        </w:rPr>
        <w:t>dutie</w:t>
      </w:r>
      <w:r>
        <w:rPr>
          <w:color w:val="666664"/>
          <w:w w:val="105"/>
          <w:sz w:val="24"/>
        </w:rPr>
        <w:t xml:space="preserve">s </w:t>
      </w:r>
      <w:r>
        <w:rPr>
          <w:color w:val="444441"/>
          <w:w w:val="105"/>
          <w:sz w:val="24"/>
        </w:rPr>
        <w:t>of th</w:t>
      </w:r>
      <w:r>
        <w:rPr>
          <w:color w:val="666664"/>
          <w:w w:val="105"/>
          <w:sz w:val="24"/>
        </w:rPr>
        <w:t xml:space="preserve">e </w:t>
      </w:r>
      <w:r>
        <w:rPr>
          <w:color w:val="565654"/>
          <w:w w:val="105"/>
          <w:sz w:val="24"/>
        </w:rPr>
        <w:t xml:space="preserve">chief </w:t>
      </w:r>
      <w:r>
        <w:rPr>
          <w:color w:val="666664"/>
          <w:w w:val="105"/>
          <w:sz w:val="24"/>
        </w:rPr>
        <w:t>a</w:t>
      </w:r>
      <w:r>
        <w:rPr>
          <w:color w:val="444441"/>
          <w:w w:val="105"/>
          <w:sz w:val="24"/>
        </w:rPr>
        <w:t>nd member</w:t>
      </w:r>
      <w:r>
        <w:rPr>
          <w:color w:val="666664"/>
          <w:w w:val="105"/>
          <w:sz w:val="24"/>
        </w:rPr>
        <w:t xml:space="preserve">s </w:t>
      </w:r>
      <w:r>
        <w:rPr>
          <w:color w:val="565654"/>
          <w:w w:val="105"/>
          <w:sz w:val="24"/>
        </w:rPr>
        <w:t xml:space="preserve">of the </w:t>
      </w:r>
      <w:r>
        <w:rPr>
          <w:color w:val="444441"/>
          <w:w w:val="105"/>
          <w:sz w:val="24"/>
        </w:rPr>
        <w:t xml:space="preserve">Department. An </w:t>
      </w:r>
      <w:r>
        <w:rPr>
          <w:color w:val="666664"/>
          <w:w w:val="105"/>
          <w:sz w:val="24"/>
        </w:rPr>
        <w:t>addit</w:t>
      </w:r>
      <w:r>
        <w:rPr>
          <w:color w:val="444441"/>
          <w:w w:val="105"/>
          <w:sz w:val="24"/>
        </w:rPr>
        <w:t>i</w:t>
      </w:r>
      <w:r>
        <w:rPr>
          <w:color w:val="666664"/>
          <w:w w:val="105"/>
          <w:sz w:val="24"/>
        </w:rPr>
        <w:t xml:space="preserve">onal </w:t>
      </w:r>
      <w:r>
        <w:rPr>
          <w:color w:val="565654"/>
          <w:w w:val="105"/>
          <w:sz w:val="24"/>
        </w:rPr>
        <w:t xml:space="preserve">purpose of this </w:t>
      </w:r>
      <w:r>
        <w:rPr>
          <w:color w:val="666664"/>
          <w:w w:val="105"/>
          <w:sz w:val="24"/>
        </w:rPr>
        <w:t xml:space="preserve">ordinance </w:t>
      </w:r>
      <w:r>
        <w:rPr>
          <w:color w:val="565654"/>
          <w:w w:val="105"/>
          <w:sz w:val="24"/>
        </w:rPr>
        <w:t xml:space="preserve">is </w:t>
      </w:r>
      <w:r>
        <w:rPr>
          <w:color w:val="666664"/>
          <w:w w:val="105"/>
          <w:sz w:val="24"/>
        </w:rPr>
        <w:t xml:space="preserve">to </w:t>
      </w:r>
      <w:r>
        <w:rPr>
          <w:color w:val="565654"/>
          <w:w w:val="105"/>
          <w:sz w:val="24"/>
        </w:rPr>
        <w:t xml:space="preserve">provide the maximum </w:t>
      </w:r>
      <w:r>
        <w:rPr>
          <w:color w:val="666664"/>
          <w:w w:val="105"/>
          <w:sz w:val="24"/>
        </w:rPr>
        <w:t xml:space="preserve">legal </w:t>
      </w:r>
      <w:r>
        <w:rPr>
          <w:color w:val="565654"/>
          <w:w w:val="105"/>
          <w:sz w:val="24"/>
        </w:rPr>
        <w:t>protection</w:t>
      </w:r>
      <w:r w:rsidR="005533EA">
        <w:rPr>
          <w:color w:val="565654"/>
          <w:w w:val="105"/>
          <w:sz w:val="24"/>
        </w:rPr>
        <w:t xml:space="preserve"> </w:t>
      </w:r>
      <w:r>
        <w:rPr>
          <w:color w:val="565654"/>
          <w:sz w:val="24"/>
        </w:rPr>
        <w:t xml:space="preserve">available to </w:t>
      </w:r>
      <w:r>
        <w:rPr>
          <w:color w:val="444441"/>
          <w:spacing w:val="-8"/>
          <w:sz w:val="24"/>
        </w:rPr>
        <w:t>th</w:t>
      </w:r>
      <w:r>
        <w:rPr>
          <w:color w:val="666664"/>
          <w:spacing w:val="-8"/>
          <w:sz w:val="24"/>
        </w:rPr>
        <w:t xml:space="preserve">e </w:t>
      </w:r>
      <w:r>
        <w:rPr>
          <w:color w:val="565654"/>
          <w:sz w:val="24"/>
        </w:rPr>
        <w:t xml:space="preserve">Fire Chief and municipal firefighters, and </w:t>
      </w:r>
      <w:r>
        <w:rPr>
          <w:color w:val="444441"/>
          <w:sz w:val="24"/>
        </w:rPr>
        <w:t>to best prote</w:t>
      </w:r>
      <w:r>
        <w:rPr>
          <w:color w:val="666664"/>
          <w:sz w:val="24"/>
        </w:rPr>
        <w:t xml:space="preserve">ct </w:t>
      </w:r>
      <w:r>
        <w:rPr>
          <w:color w:val="444441"/>
          <w:spacing w:val="-4"/>
          <w:sz w:val="24"/>
        </w:rPr>
        <w:t>th</w:t>
      </w:r>
      <w:r>
        <w:rPr>
          <w:color w:val="666664"/>
          <w:spacing w:val="-4"/>
          <w:sz w:val="24"/>
        </w:rPr>
        <w:t xml:space="preserve">e </w:t>
      </w:r>
      <w:r>
        <w:rPr>
          <w:color w:val="565654"/>
          <w:sz w:val="24"/>
        </w:rPr>
        <w:t xml:space="preserve">health, </w:t>
      </w:r>
      <w:r>
        <w:rPr>
          <w:color w:val="797979"/>
          <w:sz w:val="24"/>
        </w:rPr>
        <w:t xml:space="preserve">safety </w:t>
      </w:r>
      <w:r>
        <w:rPr>
          <w:color w:val="666664"/>
          <w:sz w:val="24"/>
        </w:rPr>
        <w:t xml:space="preserve">and welfare of the residents </w:t>
      </w:r>
      <w:r w:rsidR="005533EA">
        <w:rPr>
          <w:color w:val="666664"/>
          <w:sz w:val="24"/>
        </w:rPr>
        <w:t>of the Town of Waldo.</w:t>
      </w:r>
    </w:p>
    <w:p w14:paraId="5920F507" w14:textId="77777777" w:rsidR="00DE38D3" w:rsidRPr="005533EA" w:rsidRDefault="00000000" w:rsidP="005533EA">
      <w:pPr>
        <w:pStyle w:val="Heading1"/>
        <w:spacing w:before="283"/>
        <w:ind w:left="0"/>
        <w:rPr>
          <w:sz w:val="24"/>
          <w:szCs w:val="24"/>
        </w:rPr>
      </w:pPr>
      <w:r w:rsidRPr="005533EA">
        <w:rPr>
          <w:color w:val="444441"/>
          <w:w w:val="105"/>
          <w:sz w:val="24"/>
          <w:szCs w:val="24"/>
        </w:rPr>
        <w:t>Section 3.</w:t>
      </w:r>
      <w:r w:rsidRPr="005533EA">
        <w:rPr>
          <w:color w:val="444441"/>
          <w:spacing w:val="58"/>
          <w:w w:val="105"/>
          <w:sz w:val="24"/>
          <w:szCs w:val="24"/>
        </w:rPr>
        <w:t xml:space="preserve"> </w:t>
      </w:r>
      <w:r w:rsidRPr="005533EA">
        <w:rPr>
          <w:color w:val="444441"/>
          <w:w w:val="105"/>
          <w:sz w:val="24"/>
          <w:szCs w:val="24"/>
        </w:rPr>
        <w:t>Establishment.</w:t>
      </w:r>
    </w:p>
    <w:p w14:paraId="6064EA27" w14:textId="77777777" w:rsidR="00DE38D3" w:rsidRDefault="00DE38D3">
      <w:pPr>
        <w:pStyle w:val="BodyText"/>
        <w:spacing w:before="3"/>
        <w:rPr>
          <w:b/>
        </w:rPr>
      </w:pPr>
    </w:p>
    <w:p w14:paraId="002CE0C7" w14:textId="7A10AC44" w:rsidR="00DE38D3" w:rsidRDefault="00CA668D" w:rsidP="005533EA">
      <w:pPr>
        <w:tabs>
          <w:tab w:val="left" w:leader="underscore" w:pos="6395"/>
        </w:tabs>
        <w:spacing w:before="1" w:line="242" w:lineRule="auto"/>
        <w:ind w:right="119"/>
        <w:jc w:val="both"/>
        <w:rPr>
          <w:sz w:val="24"/>
        </w:rPr>
      </w:pPr>
      <w:r>
        <w:rPr>
          <w:color w:val="565654"/>
          <w:w w:val="105"/>
          <w:sz w:val="24"/>
        </w:rPr>
        <w:t xml:space="preserve">Pursuant </w:t>
      </w:r>
      <w:r w:rsidR="00000000">
        <w:rPr>
          <w:color w:val="565654"/>
          <w:w w:val="105"/>
          <w:sz w:val="24"/>
        </w:rPr>
        <w:t xml:space="preserve">to Art. </w:t>
      </w:r>
      <w:r w:rsidR="00000000">
        <w:rPr>
          <w:color w:val="666664"/>
          <w:w w:val="105"/>
          <w:sz w:val="24"/>
        </w:rPr>
        <w:t xml:space="preserve">VTII, </w:t>
      </w:r>
      <w:r w:rsidR="00000000">
        <w:rPr>
          <w:color w:val="565654"/>
          <w:w w:val="105"/>
          <w:sz w:val="24"/>
        </w:rPr>
        <w:t xml:space="preserve">pt. </w:t>
      </w:r>
      <w:r w:rsidR="00000000">
        <w:rPr>
          <w:color w:val="666664"/>
          <w:w w:val="105"/>
          <w:sz w:val="24"/>
        </w:rPr>
        <w:t xml:space="preserve">2, </w:t>
      </w:r>
      <w:r w:rsidR="00000000">
        <w:rPr>
          <w:rFonts w:ascii="Arial" w:hAnsi="Arial"/>
          <w:i/>
          <w:color w:val="666664"/>
          <w:w w:val="105"/>
          <w:sz w:val="24"/>
        </w:rPr>
        <w:t xml:space="preserve">§ </w:t>
      </w:r>
      <w:r w:rsidR="00000000">
        <w:rPr>
          <w:color w:val="565654"/>
          <w:w w:val="105"/>
          <w:sz w:val="24"/>
        </w:rPr>
        <w:t xml:space="preserve">I </w:t>
      </w:r>
      <w:r w:rsidR="00000000">
        <w:rPr>
          <w:color w:val="666664"/>
          <w:w w:val="105"/>
          <w:sz w:val="24"/>
        </w:rPr>
        <w:t xml:space="preserve">of the Maine Constitution, 30-A </w:t>
      </w:r>
      <w:r w:rsidR="00000000">
        <w:rPr>
          <w:color w:val="565654"/>
          <w:w w:val="105"/>
          <w:sz w:val="24"/>
        </w:rPr>
        <w:t xml:space="preserve">M.R.S. </w:t>
      </w:r>
      <w:r w:rsidR="00000000">
        <w:rPr>
          <w:color w:val="666664"/>
          <w:w w:val="105"/>
          <w:sz w:val="24"/>
        </w:rPr>
        <w:t xml:space="preserve">§ 3001 and§ 3153 </w:t>
      </w:r>
      <w:r w:rsidR="00000000">
        <w:rPr>
          <w:i/>
          <w:color w:val="666664"/>
          <w:w w:val="105"/>
          <w:sz w:val="25"/>
        </w:rPr>
        <w:t xml:space="preserve">et </w:t>
      </w:r>
      <w:r w:rsidR="00000000">
        <w:rPr>
          <w:i/>
          <w:color w:val="565654"/>
          <w:w w:val="105"/>
          <w:sz w:val="25"/>
        </w:rPr>
        <w:t>seq.</w:t>
      </w:r>
      <w:r w:rsidR="00000000">
        <w:rPr>
          <w:i/>
          <w:color w:val="898989"/>
          <w:w w:val="105"/>
          <w:sz w:val="25"/>
        </w:rPr>
        <w:t xml:space="preserve">, </w:t>
      </w:r>
      <w:r w:rsidR="00000000">
        <w:rPr>
          <w:color w:val="444441"/>
          <w:spacing w:val="-5"/>
          <w:w w:val="105"/>
          <w:sz w:val="24"/>
        </w:rPr>
        <w:t>th</w:t>
      </w:r>
      <w:r w:rsidR="00000000">
        <w:rPr>
          <w:color w:val="666664"/>
          <w:spacing w:val="-5"/>
          <w:w w:val="105"/>
          <w:sz w:val="24"/>
        </w:rPr>
        <w:t>e</w:t>
      </w:r>
      <w:r w:rsidR="005533EA">
        <w:rPr>
          <w:color w:val="666664"/>
          <w:spacing w:val="-5"/>
          <w:w w:val="105"/>
          <w:sz w:val="24"/>
        </w:rPr>
        <w:t xml:space="preserve"> Town of Waldo hereby </w:t>
      </w:r>
      <w:r w:rsidR="00000000">
        <w:rPr>
          <w:color w:val="565654"/>
          <w:w w:val="105"/>
          <w:sz w:val="24"/>
        </w:rPr>
        <w:t>establishes</w:t>
      </w:r>
      <w:r w:rsidR="00000000">
        <w:rPr>
          <w:color w:val="565654"/>
          <w:spacing w:val="3"/>
          <w:w w:val="105"/>
          <w:sz w:val="24"/>
        </w:rPr>
        <w:t xml:space="preserve"> </w:t>
      </w:r>
      <w:r w:rsidR="00000000">
        <w:rPr>
          <w:color w:val="565654"/>
          <w:w w:val="105"/>
          <w:sz w:val="24"/>
        </w:rPr>
        <w:t>a</w:t>
      </w:r>
      <w:r w:rsidR="005533EA">
        <w:rPr>
          <w:color w:val="565654"/>
          <w:w w:val="105"/>
          <w:sz w:val="24"/>
        </w:rPr>
        <w:t xml:space="preserve"> </w:t>
      </w:r>
      <w:r w:rsidR="00000000">
        <w:rPr>
          <w:color w:val="565654"/>
          <w:w w:val="110"/>
          <w:sz w:val="24"/>
        </w:rPr>
        <w:t xml:space="preserve">Municipal </w:t>
      </w:r>
      <w:r w:rsidR="00000000">
        <w:rPr>
          <w:color w:val="666664"/>
          <w:w w:val="110"/>
          <w:sz w:val="24"/>
        </w:rPr>
        <w:t>Fire Department</w:t>
      </w:r>
      <w:r w:rsidR="00000000">
        <w:rPr>
          <w:color w:val="444441"/>
          <w:w w:val="110"/>
          <w:sz w:val="24"/>
        </w:rPr>
        <w:t>.</w:t>
      </w:r>
    </w:p>
    <w:p w14:paraId="54B7E804" w14:textId="77777777" w:rsidR="00DE38D3" w:rsidRDefault="00DE38D3">
      <w:pPr>
        <w:pStyle w:val="BodyText"/>
        <w:spacing w:before="1"/>
        <w:rPr>
          <w:sz w:val="24"/>
        </w:rPr>
      </w:pPr>
    </w:p>
    <w:p w14:paraId="2E4CC45D" w14:textId="77777777" w:rsidR="00DE38D3" w:rsidRPr="005533EA" w:rsidRDefault="00000000" w:rsidP="005533EA">
      <w:pPr>
        <w:pStyle w:val="Heading1"/>
        <w:ind w:left="0"/>
        <w:rPr>
          <w:sz w:val="24"/>
          <w:szCs w:val="24"/>
        </w:rPr>
      </w:pPr>
      <w:r w:rsidRPr="005533EA">
        <w:rPr>
          <w:color w:val="444441"/>
          <w:w w:val="105"/>
          <w:sz w:val="24"/>
          <w:szCs w:val="24"/>
        </w:rPr>
        <w:t>Section 4. Definitions.</w:t>
      </w:r>
    </w:p>
    <w:p w14:paraId="5215DCA8" w14:textId="77777777" w:rsidR="00DE38D3" w:rsidRDefault="00DE38D3">
      <w:pPr>
        <w:pStyle w:val="BodyText"/>
        <w:spacing w:before="8"/>
        <w:rPr>
          <w:b/>
          <w:sz w:val="24"/>
        </w:rPr>
      </w:pPr>
    </w:p>
    <w:p w14:paraId="7E765681" w14:textId="737ECF08" w:rsidR="00DE38D3" w:rsidRPr="00DB5D93" w:rsidRDefault="00000000" w:rsidP="005533EA">
      <w:pPr>
        <w:jc w:val="both"/>
        <w:rPr>
          <w:bCs/>
          <w:color w:val="666664"/>
          <w:w w:val="105"/>
          <w:sz w:val="24"/>
        </w:rPr>
      </w:pPr>
      <w:r>
        <w:rPr>
          <w:b/>
          <w:color w:val="565654"/>
          <w:w w:val="105"/>
          <w:sz w:val="24"/>
        </w:rPr>
        <w:t xml:space="preserve">Municipal Fire </w:t>
      </w:r>
      <w:r>
        <w:rPr>
          <w:b/>
          <w:color w:val="444441"/>
          <w:w w:val="105"/>
          <w:sz w:val="24"/>
        </w:rPr>
        <w:t>Departmen</w:t>
      </w:r>
      <w:r>
        <w:rPr>
          <w:b/>
          <w:color w:val="666664"/>
          <w:w w:val="105"/>
          <w:sz w:val="24"/>
        </w:rPr>
        <w:t>t:</w:t>
      </w:r>
      <w:r w:rsidR="00DB5D93">
        <w:rPr>
          <w:b/>
          <w:color w:val="666664"/>
          <w:w w:val="105"/>
          <w:sz w:val="24"/>
        </w:rPr>
        <w:t xml:space="preserve"> </w:t>
      </w:r>
      <w:r w:rsidR="00DB5D93" w:rsidRPr="00DB5D93">
        <w:rPr>
          <w:bCs/>
          <w:color w:val="666664"/>
          <w:w w:val="105"/>
          <w:sz w:val="24"/>
        </w:rPr>
        <w:t xml:space="preserve">The organized firefighting unit established pursuant to this Ordinance.   </w:t>
      </w:r>
    </w:p>
    <w:p w14:paraId="0D14C96F" w14:textId="77777777" w:rsidR="005533EA" w:rsidRDefault="005533EA" w:rsidP="005533EA">
      <w:pPr>
        <w:jc w:val="both"/>
        <w:rPr>
          <w:sz w:val="24"/>
        </w:rPr>
      </w:pPr>
    </w:p>
    <w:p w14:paraId="4C1F9F35" w14:textId="6CCE7BAE" w:rsidR="00DE38D3" w:rsidRDefault="005533EA" w:rsidP="00DB5D93">
      <w:pPr>
        <w:jc w:val="both"/>
      </w:pPr>
      <w:r w:rsidRPr="005533EA">
        <w:rPr>
          <w:b/>
          <w:bCs/>
          <w:sz w:val="24"/>
        </w:rPr>
        <w:t>Municipal Firefighter</w:t>
      </w:r>
      <w:r>
        <w:rPr>
          <w:sz w:val="24"/>
        </w:rPr>
        <w:t xml:space="preserve">: </w:t>
      </w:r>
      <w:r w:rsidR="00DB5D93">
        <w:rPr>
          <w:sz w:val="24"/>
        </w:rPr>
        <w:t xml:space="preserve">An active member, whether full-time, part-time, or on call of the Town of Waldo fire department, who </w:t>
      </w:r>
      <w:r w:rsidR="00CA668D">
        <w:rPr>
          <w:sz w:val="24"/>
        </w:rPr>
        <w:t xml:space="preserve">performs the duties of the Town fire department identified in Section 5, </w:t>
      </w:r>
      <w:r w:rsidR="00DB5D93">
        <w:rPr>
          <w:sz w:val="24"/>
        </w:rPr>
        <w:t>or a</w:t>
      </w:r>
      <w:r w:rsidR="00000000">
        <w:rPr>
          <w:w w:val="105"/>
        </w:rPr>
        <w:t>n</w:t>
      </w:r>
      <w:r w:rsidR="00000000">
        <w:rPr>
          <w:spacing w:val="-15"/>
          <w:w w:val="105"/>
        </w:rPr>
        <w:t xml:space="preserve"> </w:t>
      </w:r>
      <w:r w:rsidR="00000000">
        <w:rPr>
          <w:w w:val="105"/>
        </w:rPr>
        <w:t xml:space="preserve">individual </w:t>
      </w:r>
      <w:r w:rsidR="00DB5D93">
        <w:rPr>
          <w:w w:val="105"/>
        </w:rPr>
        <w:t>who</w:t>
      </w:r>
      <w:r w:rsidR="00000000">
        <w:rPr>
          <w:spacing w:val="-15"/>
          <w:w w:val="105"/>
        </w:rPr>
        <w:t xml:space="preserve"> </w:t>
      </w:r>
      <w:r w:rsidR="00000000">
        <w:rPr>
          <w:w w:val="105"/>
        </w:rPr>
        <w:t>receives</w:t>
      </w:r>
      <w:r w:rsidR="00000000">
        <w:rPr>
          <w:spacing w:val="-25"/>
          <w:w w:val="105"/>
        </w:rPr>
        <w:t xml:space="preserve"> </w:t>
      </w:r>
      <w:r w:rsidR="00000000">
        <w:rPr>
          <w:w w:val="105"/>
        </w:rPr>
        <w:t>compensation</w:t>
      </w:r>
      <w:r w:rsidR="00000000">
        <w:rPr>
          <w:spacing w:val="-12"/>
          <w:w w:val="105"/>
        </w:rPr>
        <w:t xml:space="preserve"> </w:t>
      </w:r>
      <w:r w:rsidR="00000000">
        <w:rPr>
          <w:w w:val="105"/>
        </w:rPr>
        <w:t>from</w:t>
      </w:r>
      <w:r w:rsidR="00000000">
        <w:rPr>
          <w:spacing w:val="-23"/>
          <w:w w:val="105"/>
        </w:rPr>
        <w:t xml:space="preserve"> </w:t>
      </w:r>
      <w:r w:rsidR="00000000">
        <w:rPr>
          <w:w w:val="105"/>
        </w:rPr>
        <w:t>the</w:t>
      </w:r>
      <w:r w:rsidR="00000000">
        <w:rPr>
          <w:spacing w:val="-18"/>
          <w:w w:val="105"/>
        </w:rPr>
        <w:t xml:space="preserve"> </w:t>
      </w:r>
      <w:r w:rsidR="00000000">
        <w:rPr>
          <w:w w:val="105"/>
        </w:rPr>
        <w:t>municipality</w:t>
      </w:r>
      <w:r w:rsidR="00000000">
        <w:rPr>
          <w:spacing w:val="-7"/>
          <w:w w:val="105"/>
        </w:rPr>
        <w:t xml:space="preserve"> </w:t>
      </w:r>
      <w:r w:rsidR="00000000">
        <w:rPr>
          <w:w w:val="105"/>
        </w:rPr>
        <w:t>for</w:t>
      </w:r>
      <w:r w:rsidR="00CA668D">
        <w:rPr>
          <w:w w:val="105"/>
        </w:rPr>
        <w:t xml:space="preserve"> performing said duties, </w:t>
      </w:r>
      <w:r w:rsidR="00000000">
        <w:rPr>
          <w:w w:val="105"/>
        </w:rPr>
        <w:t xml:space="preserve">and </w:t>
      </w:r>
      <w:r w:rsidR="00DB5D93">
        <w:rPr>
          <w:w w:val="105"/>
        </w:rPr>
        <w:t xml:space="preserve">who </w:t>
      </w:r>
      <w:r w:rsidR="00000000">
        <w:rPr>
          <w:w w:val="105"/>
        </w:rPr>
        <w:t>is at least 18 years of</w:t>
      </w:r>
      <w:r w:rsidR="00000000">
        <w:rPr>
          <w:spacing w:val="-36"/>
          <w:w w:val="105"/>
        </w:rPr>
        <w:t xml:space="preserve"> </w:t>
      </w:r>
      <w:r w:rsidR="00000000">
        <w:rPr>
          <w:w w:val="105"/>
        </w:rPr>
        <w:t>age.</w:t>
      </w:r>
    </w:p>
    <w:p w14:paraId="742B91FD" w14:textId="77777777" w:rsidR="00DE38D3" w:rsidRDefault="00DE38D3">
      <w:pPr>
        <w:pStyle w:val="BodyText"/>
        <w:spacing w:before="6"/>
        <w:rPr>
          <w:sz w:val="22"/>
        </w:rPr>
      </w:pPr>
    </w:p>
    <w:p w14:paraId="468C79AA" w14:textId="77777777" w:rsidR="00DE38D3" w:rsidRDefault="00000000" w:rsidP="00DB5D93">
      <w:pPr>
        <w:pStyle w:val="Heading1"/>
        <w:ind w:left="0"/>
      </w:pPr>
      <w:r>
        <w:t>Section 5. Duties.</w:t>
      </w:r>
    </w:p>
    <w:p w14:paraId="25C79F61" w14:textId="77777777" w:rsidR="00DB5D93" w:rsidRDefault="00DB5D93" w:rsidP="00DB5D93">
      <w:pPr>
        <w:pStyle w:val="Heading1"/>
        <w:ind w:left="0"/>
      </w:pPr>
    </w:p>
    <w:p w14:paraId="3E31EC18" w14:textId="1C6E68D1" w:rsidR="00CA668D" w:rsidRDefault="00000000" w:rsidP="00DB5D93">
      <w:pPr>
        <w:pStyle w:val="BodyText"/>
        <w:tabs>
          <w:tab w:val="left" w:pos="7550"/>
        </w:tabs>
        <w:spacing w:before="8" w:line="242" w:lineRule="auto"/>
        <w:ind w:firstLine="8"/>
        <w:jc w:val="both"/>
      </w:pPr>
      <w:r>
        <w:t xml:space="preserve">The </w:t>
      </w:r>
      <w:r w:rsidR="00DB5D93">
        <w:t xml:space="preserve">Town of Waldo </w:t>
      </w:r>
      <w:r>
        <w:t>Municipal Fire Department shall prevent and extinguish fires</w:t>
      </w:r>
      <w:r w:rsidR="00DB5D93">
        <w:t xml:space="preserve">, </w:t>
      </w:r>
      <w:r>
        <w:t xml:space="preserve"> provide firefighting  protection</w:t>
      </w:r>
      <w:r w:rsidR="00DB5D93">
        <w:t xml:space="preserve">, </w:t>
      </w:r>
      <w:r w:rsidR="00CA668D">
        <w:t xml:space="preserve">and provide emergency services by responding to and managing other public safety emergencies, including but not limited to medical emergencies, hazardous materials incidents, or natural or man-made disasters, </w:t>
      </w:r>
      <w:r>
        <w:t>within the</w:t>
      </w:r>
      <w:r>
        <w:rPr>
          <w:spacing w:val="8"/>
        </w:rPr>
        <w:t xml:space="preserve"> </w:t>
      </w:r>
      <w:r w:rsidR="00DB5D93">
        <w:rPr>
          <w:spacing w:val="8"/>
        </w:rPr>
        <w:t>Town of Waldo and else</w:t>
      </w:r>
      <w:r>
        <w:t>where as provided by mutual aid or other contractual agreements approved by the</w:t>
      </w:r>
      <w:r w:rsidR="00CA668D">
        <w:t xml:space="preserve"> Town of Waldo Board of Selectmen or by the Town of Waldo legislative body at a Town meeting.  </w:t>
      </w:r>
    </w:p>
    <w:p w14:paraId="076E858F" w14:textId="77777777" w:rsidR="00CA668D" w:rsidRDefault="00CA668D" w:rsidP="00CA668D">
      <w:pPr>
        <w:pStyle w:val="BodyText"/>
        <w:tabs>
          <w:tab w:val="left" w:pos="7550"/>
        </w:tabs>
        <w:spacing w:before="8" w:line="242" w:lineRule="auto"/>
        <w:ind w:firstLine="8"/>
        <w:jc w:val="both"/>
      </w:pPr>
      <w:r>
        <w:t xml:space="preserve"> </w:t>
      </w:r>
    </w:p>
    <w:p w14:paraId="67781F5B" w14:textId="691C8D88" w:rsidR="00DE38D3" w:rsidRPr="00CA668D" w:rsidRDefault="00000000" w:rsidP="00CA668D">
      <w:pPr>
        <w:pStyle w:val="BodyText"/>
        <w:tabs>
          <w:tab w:val="left" w:pos="7550"/>
        </w:tabs>
        <w:spacing w:before="8" w:line="242" w:lineRule="auto"/>
        <w:ind w:firstLine="8"/>
        <w:jc w:val="both"/>
        <w:rPr>
          <w:b/>
          <w:bCs/>
        </w:rPr>
      </w:pPr>
      <w:r w:rsidRPr="00CA668D">
        <w:rPr>
          <w:b/>
          <w:bCs/>
          <w:w w:val="105"/>
        </w:rPr>
        <w:lastRenderedPageBreak/>
        <w:t xml:space="preserve">Section </w:t>
      </w:r>
      <w:r w:rsidRPr="00CA668D">
        <w:rPr>
          <w:b/>
          <w:bCs/>
          <w:w w:val="105"/>
          <w:sz w:val="24"/>
        </w:rPr>
        <w:t xml:space="preserve">6. </w:t>
      </w:r>
      <w:r w:rsidRPr="00CA668D">
        <w:rPr>
          <w:b/>
          <w:bCs/>
          <w:w w:val="105"/>
        </w:rPr>
        <w:t>Fire Chief.</w:t>
      </w:r>
    </w:p>
    <w:p w14:paraId="0657E331" w14:textId="77777777" w:rsidR="00DE38D3" w:rsidRDefault="00DE38D3">
      <w:pPr>
        <w:pStyle w:val="BodyText"/>
        <w:spacing w:before="4"/>
        <w:rPr>
          <w:b/>
          <w:sz w:val="23"/>
        </w:rPr>
      </w:pPr>
    </w:p>
    <w:p w14:paraId="07C93A99" w14:textId="3B54D4C2" w:rsidR="00DE38D3" w:rsidRDefault="00000000" w:rsidP="00DF1AC8">
      <w:pPr>
        <w:pStyle w:val="ListParagraph"/>
        <w:numPr>
          <w:ilvl w:val="0"/>
          <w:numId w:val="1"/>
        </w:numPr>
        <w:tabs>
          <w:tab w:val="left" w:pos="630"/>
        </w:tabs>
        <w:ind w:left="360" w:hanging="333"/>
        <w:jc w:val="both"/>
        <w:rPr>
          <w:i/>
          <w:sz w:val="25"/>
        </w:rPr>
      </w:pPr>
      <w:r>
        <w:rPr>
          <w:w w:val="105"/>
          <w:sz w:val="25"/>
        </w:rPr>
        <w:t>Appointment.</w:t>
      </w:r>
      <w:r>
        <w:rPr>
          <w:spacing w:val="-4"/>
          <w:w w:val="105"/>
          <w:sz w:val="25"/>
        </w:rPr>
        <w:t xml:space="preserve"> </w:t>
      </w:r>
      <w:r>
        <w:rPr>
          <w:w w:val="105"/>
          <w:sz w:val="25"/>
        </w:rPr>
        <w:t xml:space="preserve">The Fire Chief shall be appointed by the </w:t>
      </w:r>
      <w:r w:rsidR="00CA668D">
        <w:rPr>
          <w:w w:val="105"/>
          <w:sz w:val="25"/>
        </w:rPr>
        <w:t xml:space="preserve">Board of Selectmen for a term of 3 years. </w:t>
      </w:r>
    </w:p>
    <w:p w14:paraId="4DD9C245" w14:textId="76B29BEA" w:rsidR="00DE38D3" w:rsidRDefault="00000000" w:rsidP="00DF1AC8">
      <w:pPr>
        <w:pStyle w:val="ListParagraph"/>
        <w:numPr>
          <w:ilvl w:val="0"/>
          <w:numId w:val="1"/>
        </w:numPr>
        <w:spacing w:before="263" w:line="247" w:lineRule="auto"/>
        <w:ind w:left="360" w:hanging="356"/>
        <w:jc w:val="both"/>
        <w:rPr>
          <w:sz w:val="25"/>
        </w:rPr>
      </w:pPr>
      <w:r>
        <w:rPr>
          <w:w w:val="105"/>
          <w:sz w:val="25"/>
        </w:rPr>
        <w:t>Compensation.</w:t>
      </w:r>
      <w:r>
        <w:rPr>
          <w:spacing w:val="46"/>
          <w:w w:val="105"/>
          <w:sz w:val="25"/>
        </w:rPr>
        <w:t xml:space="preserve"> </w:t>
      </w:r>
      <w:r>
        <w:rPr>
          <w:w w:val="105"/>
          <w:sz w:val="25"/>
        </w:rPr>
        <w:t>The</w:t>
      </w:r>
      <w:r w:rsidR="00DF1AC8">
        <w:rPr>
          <w:w w:val="105"/>
          <w:sz w:val="25"/>
        </w:rPr>
        <w:t xml:space="preserve"> compensation of the Fire Chief </w:t>
      </w:r>
      <w:r>
        <w:rPr>
          <w:w w:val="105"/>
          <w:sz w:val="25"/>
        </w:rPr>
        <w:t>shall</w:t>
      </w:r>
      <w:r>
        <w:rPr>
          <w:spacing w:val="-22"/>
          <w:w w:val="105"/>
          <w:sz w:val="25"/>
        </w:rPr>
        <w:t xml:space="preserve"> </w:t>
      </w:r>
      <w:r>
        <w:rPr>
          <w:w w:val="105"/>
          <w:sz w:val="25"/>
        </w:rPr>
        <w:t>be</w:t>
      </w:r>
      <w:r>
        <w:rPr>
          <w:spacing w:val="-27"/>
          <w:w w:val="105"/>
          <w:sz w:val="25"/>
        </w:rPr>
        <w:t xml:space="preserve"> </w:t>
      </w:r>
      <w:r>
        <w:rPr>
          <w:w w:val="105"/>
          <w:sz w:val="25"/>
        </w:rPr>
        <w:t>established</w:t>
      </w:r>
      <w:r>
        <w:rPr>
          <w:spacing w:val="-9"/>
          <w:w w:val="105"/>
          <w:sz w:val="25"/>
        </w:rPr>
        <w:t xml:space="preserve"> </w:t>
      </w:r>
      <w:r>
        <w:rPr>
          <w:w w:val="105"/>
          <w:sz w:val="25"/>
        </w:rPr>
        <w:t>by</w:t>
      </w:r>
      <w:r w:rsidR="00DF1AC8">
        <w:rPr>
          <w:w w:val="105"/>
          <w:sz w:val="25"/>
        </w:rPr>
        <w:t xml:space="preserve"> the Board of Selectmen. </w:t>
      </w:r>
      <w:r>
        <w:rPr>
          <w:spacing w:val="-24"/>
          <w:w w:val="105"/>
          <w:sz w:val="25"/>
        </w:rPr>
        <w:t xml:space="preserve"> </w:t>
      </w:r>
    </w:p>
    <w:p w14:paraId="35FE9DDE" w14:textId="3951D762" w:rsidR="00DE38D3" w:rsidRDefault="00000000" w:rsidP="00DF1AC8">
      <w:pPr>
        <w:pStyle w:val="ListParagraph"/>
        <w:numPr>
          <w:ilvl w:val="0"/>
          <w:numId w:val="1"/>
        </w:numPr>
        <w:tabs>
          <w:tab w:val="left" w:pos="540"/>
        </w:tabs>
        <w:spacing w:before="108" w:line="247" w:lineRule="auto"/>
        <w:ind w:left="360" w:hanging="339"/>
        <w:jc w:val="both"/>
        <w:rPr>
          <w:sz w:val="25"/>
        </w:rPr>
      </w:pPr>
      <w:r>
        <w:rPr>
          <w:w w:val="105"/>
          <w:sz w:val="25"/>
        </w:rPr>
        <w:t>Powers</w:t>
      </w:r>
      <w:r>
        <w:rPr>
          <w:spacing w:val="-18"/>
          <w:w w:val="105"/>
          <w:sz w:val="25"/>
        </w:rPr>
        <w:t xml:space="preserve"> </w:t>
      </w:r>
      <w:r>
        <w:rPr>
          <w:w w:val="105"/>
          <w:sz w:val="25"/>
        </w:rPr>
        <w:t>and</w:t>
      </w:r>
      <w:r>
        <w:rPr>
          <w:spacing w:val="-11"/>
          <w:w w:val="105"/>
          <w:sz w:val="25"/>
        </w:rPr>
        <w:t xml:space="preserve"> </w:t>
      </w:r>
      <w:r>
        <w:rPr>
          <w:w w:val="105"/>
          <w:sz w:val="25"/>
        </w:rPr>
        <w:t>duties.</w:t>
      </w:r>
      <w:r>
        <w:rPr>
          <w:spacing w:val="42"/>
          <w:w w:val="105"/>
          <w:sz w:val="25"/>
        </w:rPr>
        <w:t xml:space="preserve"> </w:t>
      </w:r>
      <w:r>
        <w:rPr>
          <w:w w:val="105"/>
          <w:sz w:val="25"/>
        </w:rPr>
        <w:t>The</w:t>
      </w:r>
      <w:r>
        <w:rPr>
          <w:spacing w:val="-15"/>
          <w:w w:val="105"/>
          <w:sz w:val="25"/>
        </w:rPr>
        <w:t xml:space="preserve"> </w:t>
      </w:r>
      <w:r>
        <w:rPr>
          <w:w w:val="105"/>
          <w:sz w:val="25"/>
        </w:rPr>
        <w:t>Fire</w:t>
      </w:r>
      <w:r>
        <w:rPr>
          <w:spacing w:val="-20"/>
          <w:w w:val="105"/>
          <w:sz w:val="25"/>
        </w:rPr>
        <w:t xml:space="preserve"> </w:t>
      </w:r>
      <w:r>
        <w:rPr>
          <w:w w:val="105"/>
          <w:sz w:val="25"/>
        </w:rPr>
        <w:t>Chief</w:t>
      </w:r>
      <w:r>
        <w:rPr>
          <w:spacing w:val="-15"/>
          <w:w w:val="105"/>
          <w:sz w:val="25"/>
        </w:rPr>
        <w:t xml:space="preserve"> </w:t>
      </w:r>
      <w:r>
        <w:rPr>
          <w:w w:val="105"/>
          <w:sz w:val="25"/>
        </w:rPr>
        <w:t>shall</w:t>
      </w:r>
      <w:r>
        <w:rPr>
          <w:spacing w:val="-16"/>
          <w:w w:val="105"/>
          <w:sz w:val="25"/>
        </w:rPr>
        <w:t xml:space="preserve"> </w:t>
      </w:r>
      <w:r>
        <w:rPr>
          <w:w w:val="105"/>
          <w:sz w:val="25"/>
        </w:rPr>
        <w:t>have</w:t>
      </w:r>
      <w:r>
        <w:rPr>
          <w:spacing w:val="-24"/>
          <w:w w:val="105"/>
          <w:sz w:val="25"/>
        </w:rPr>
        <w:t xml:space="preserve"> </w:t>
      </w:r>
      <w:r>
        <w:rPr>
          <w:w w:val="105"/>
          <w:sz w:val="25"/>
        </w:rPr>
        <w:t>the</w:t>
      </w:r>
      <w:r>
        <w:rPr>
          <w:spacing w:val="-25"/>
          <w:w w:val="105"/>
          <w:sz w:val="25"/>
        </w:rPr>
        <w:t xml:space="preserve"> </w:t>
      </w:r>
      <w:r>
        <w:rPr>
          <w:w w:val="105"/>
          <w:sz w:val="25"/>
        </w:rPr>
        <w:t>powers</w:t>
      </w:r>
      <w:r>
        <w:rPr>
          <w:spacing w:val="-9"/>
          <w:w w:val="105"/>
          <w:sz w:val="25"/>
        </w:rPr>
        <w:t xml:space="preserve"> </w:t>
      </w:r>
      <w:r>
        <w:rPr>
          <w:w w:val="105"/>
          <w:sz w:val="25"/>
        </w:rPr>
        <w:t>and duties</w:t>
      </w:r>
      <w:r>
        <w:rPr>
          <w:spacing w:val="-18"/>
          <w:w w:val="105"/>
          <w:sz w:val="25"/>
        </w:rPr>
        <w:t xml:space="preserve"> </w:t>
      </w:r>
      <w:r>
        <w:rPr>
          <w:w w:val="105"/>
          <w:sz w:val="25"/>
        </w:rPr>
        <w:t>set</w:t>
      </w:r>
      <w:r>
        <w:rPr>
          <w:spacing w:val="-14"/>
          <w:w w:val="105"/>
          <w:sz w:val="25"/>
        </w:rPr>
        <w:t xml:space="preserve"> </w:t>
      </w:r>
      <w:r>
        <w:rPr>
          <w:w w:val="105"/>
          <w:sz w:val="25"/>
        </w:rPr>
        <w:t>forth</w:t>
      </w:r>
      <w:r>
        <w:rPr>
          <w:spacing w:val="-14"/>
          <w:w w:val="105"/>
          <w:sz w:val="25"/>
        </w:rPr>
        <w:t xml:space="preserve"> </w:t>
      </w:r>
      <w:r>
        <w:rPr>
          <w:w w:val="105"/>
          <w:sz w:val="25"/>
        </w:rPr>
        <w:t xml:space="preserve">in </w:t>
      </w:r>
      <w:r w:rsidR="00DF1AC8">
        <w:rPr>
          <w:w w:val="105"/>
          <w:sz w:val="25"/>
        </w:rPr>
        <w:t xml:space="preserve">Title </w:t>
      </w:r>
      <w:r>
        <w:rPr>
          <w:w w:val="105"/>
          <w:sz w:val="25"/>
        </w:rPr>
        <w:t xml:space="preserve">30-A M.R.S. </w:t>
      </w:r>
      <w:r>
        <w:rPr>
          <w:rFonts w:ascii="Arial" w:hAnsi="Arial"/>
          <w:w w:val="105"/>
          <w:sz w:val="24"/>
        </w:rPr>
        <w:t xml:space="preserve">§ </w:t>
      </w:r>
      <w:r>
        <w:rPr>
          <w:w w:val="105"/>
          <w:sz w:val="25"/>
        </w:rPr>
        <w:t>3 l 53, except that administrative rules and regulations promulgated by the Fire Chief shall not be effective until approved by the municipal</w:t>
      </w:r>
      <w:r>
        <w:rPr>
          <w:spacing w:val="3"/>
          <w:w w:val="105"/>
          <w:sz w:val="25"/>
        </w:rPr>
        <w:t xml:space="preserve"> </w:t>
      </w:r>
      <w:r>
        <w:rPr>
          <w:w w:val="105"/>
          <w:sz w:val="25"/>
        </w:rPr>
        <w:t>officers.</w:t>
      </w:r>
    </w:p>
    <w:p w14:paraId="03FB2E76" w14:textId="3BF81790" w:rsidR="00DE38D3" w:rsidRDefault="00000000" w:rsidP="00DF1AC8">
      <w:pPr>
        <w:pStyle w:val="ListParagraph"/>
        <w:numPr>
          <w:ilvl w:val="0"/>
          <w:numId w:val="1"/>
        </w:numPr>
        <w:tabs>
          <w:tab w:val="left" w:pos="473"/>
          <w:tab w:val="left" w:pos="8820"/>
        </w:tabs>
        <w:spacing w:before="106" w:line="244" w:lineRule="auto"/>
        <w:ind w:left="360" w:hanging="342"/>
        <w:jc w:val="both"/>
        <w:rPr>
          <w:sz w:val="25"/>
        </w:rPr>
      </w:pPr>
      <w:r>
        <w:rPr>
          <w:w w:val="105"/>
          <w:sz w:val="25"/>
        </w:rPr>
        <w:t>Reports.</w:t>
      </w:r>
      <w:r>
        <w:rPr>
          <w:spacing w:val="-21"/>
          <w:w w:val="105"/>
          <w:sz w:val="25"/>
        </w:rPr>
        <w:t xml:space="preserve"> </w:t>
      </w:r>
      <w:r>
        <w:rPr>
          <w:w w:val="105"/>
          <w:sz w:val="25"/>
        </w:rPr>
        <w:t>The</w:t>
      </w:r>
      <w:r>
        <w:rPr>
          <w:spacing w:val="-21"/>
          <w:w w:val="105"/>
          <w:sz w:val="25"/>
        </w:rPr>
        <w:t xml:space="preserve"> </w:t>
      </w:r>
      <w:r>
        <w:rPr>
          <w:w w:val="105"/>
          <w:sz w:val="25"/>
        </w:rPr>
        <w:t>Fire</w:t>
      </w:r>
      <w:r>
        <w:rPr>
          <w:spacing w:val="-32"/>
          <w:w w:val="105"/>
          <w:sz w:val="25"/>
        </w:rPr>
        <w:t xml:space="preserve"> </w:t>
      </w:r>
      <w:r>
        <w:rPr>
          <w:w w:val="105"/>
          <w:sz w:val="25"/>
        </w:rPr>
        <w:t>Chief</w:t>
      </w:r>
      <w:r>
        <w:rPr>
          <w:spacing w:val="-21"/>
          <w:w w:val="105"/>
          <w:sz w:val="25"/>
        </w:rPr>
        <w:t xml:space="preserve"> </w:t>
      </w:r>
      <w:r>
        <w:rPr>
          <w:w w:val="105"/>
          <w:sz w:val="25"/>
        </w:rPr>
        <w:t>shall</w:t>
      </w:r>
      <w:r>
        <w:rPr>
          <w:spacing w:val="-20"/>
          <w:w w:val="105"/>
          <w:sz w:val="25"/>
        </w:rPr>
        <w:t xml:space="preserve"> </w:t>
      </w:r>
      <w:r>
        <w:rPr>
          <w:w w:val="105"/>
          <w:sz w:val="25"/>
        </w:rPr>
        <w:t>submit</w:t>
      </w:r>
      <w:r>
        <w:rPr>
          <w:spacing w:val="-23"/>
          <w:w w:val="105"/>
          <w:sz w:val="25"/>
        </w:rPr>
        <w:t xml:space="preserve"> </w:t>
      </w:r>
      <w:r>
        <w:rPr>
          <w:w w:val="105"/>
          <w:sz w:val="25"/>
        </w:rPr>
        <w:t>a</w:t>
      </w:r>
      <w:r>
        <w:rPr>
          <w:spacing w:val="-24"/>
          <w:w w:val="105"/>
          <w:sz w:val="25"/>
        </w:rPr>
        <w:t xml:space="preserve"> </w:t>
      </w:r>
      <w:r>
        <w:rPr>
          <w:w w:val="105"/>
          <w:sz w:val="25"/>
        </w:rPr>
        <w:t xml:space="preserve">written </w:t>
      </w:r>
      <w:r w:rsidR="00DF1AC8">
        <w:rPr>
          <w:w w:val="105"/>
          <w:sz w:val="25"/>
        </w:rPr>
        <w:t>or verbal bi-</w:t>
      </w:r>
      <w:r>
        <w:rPr>
          <w:w w:val="105"/>
          <w:sz w:val="25"/>
        </w:rPr>
        <w:t>monthly</w:t>
      </w:r>
      <w:r>
        <w:rPr>
          <w:spacing w:val="-5"/>
          <w:w w:val="105"/>
          <w:sz w:val="25"/>
        </w:rPr>
        <w:t xml:space="preserve"> </w:t>
      </w:r>
      <w:r>
        <w:rPr>
          <w:w w:val="105"/>
          <w:sz w:val="25"/>
        </w:rPr>
        <w:t>report</w:t>
      </w:r>
      <w:r>
        <w:rPr>
          <w:spacing w:val="-22"/>
          <w:w w:val="105"/>
          <w:sz w:val="25"/>
        </w:rPr>
        <w:t xml:space="preserve"> </w:t>
      </w:r>
      <w:r>
        <w:rPr>
          <w:w w:val="105"/>
          <w:sz w:val="25"/>
        </w:rPr>
        <w:t>on</w:t>
      </w:r>
      <w:r>
        <w:rPr>
          <w:spacing w:val="-13"/>
          <w:w w:val="105"/>
          <w:sz w:val="25"/>
        </w:rPr>
        <w:t xml:space="preserve"> </w:t>
      </w:r>
      <w:r>
        <w:rPr>
          <w:w w:val="105"/>
          <w:sz w:val="25"/>
        </w:rPr>
        <w:t>the</w:t>
      </w:r>
      <w:r>
        <w:rPr>
          <w:spacing w:val="-26"/>
          <w:w w:val="105"/>
          <w:sz w:val="25"/>
        </w:rPr>
        <w:t xml:space="preserve"> </w:t>
      </w:r>
      <w:r>
        <w:rPr>
          <w:w w:val="105"/>
          <w:sz w:val="25"/>
        </w:rPr>
        <w:t>activities of</w:t>
      </w:r>
      <w:r>
        <w:rPr>
          <w:spacing w:val="-27"/>
          <w:w w:val="105"/>
          <w:sz w:val="25"/>
        </w:rPr>
        <w:t xml:space="preserve"> </w:t>
      </w:r>
      <w:r>
        <w:rPr>
          <w:w w:val="105"/>
          <w:sz w:val="25"/>
        </w:rPr>
        <w:t>the</w:t>
      </w:r>
      <w:r>
        <w:rPr>
          <w:spacing w:val="-23"/>
          <w:w w:val="105"/>
          <w:sz w:val="25"/>
        </w:rPr>
        <w:t xml:space="preserve"> </w:t>
      </w:r>
      <w:r>
        <w:rPr>
          <w:w w:val="105"/>
          <w:sz w:val="25"/>
        </w:rPr>
        <w:t>Department</w:t>
      </w:r>
      <w:r>
        <w:rPr>
          <w:spacing w:val="-13"/>
          <w:w w:val="105"/>
          <w:sz w:val="25"/>
        </w:rPr>
        <w:t xml:space="preserve"> </w:t>
      </w:r>
      <w:r w:rsidR="00DF1AC8">
        <w:rPr>
          <w:spacing w:val="-13"/>
          <w:w w:val="105"/>
          <w:sz w:val="25"/>
        </w:rPr>
        <w:t xml:space="preserve">to the Board of Selectmen, shall submit a written annual report for the annual Town of Waldo Town meeting, </w:t>
      </w:r>
      <w:r>
        <w:rPr>
          <w:w w:val="105"/>
          <w:sz w:val="25"/>
        </w:rPr>
        <w:t>and</w:t>
      </w:r>
      <w:r>
        <w:rPr>
          <w:spacing w:val="-12"/>
          <w:w w:val="105"/>
          <w:sz w:val="25"/>
        </w:rPr>
        <w:t xml:space="preserve"> </w:t>
      </w:r>
      <w:r>
        <w:rPr>
          <w:w w:val="105"/>
          <w:sz w:val="25"/>
        </w:rPr>
        <w:t>shall</w:t>
      </w:r>
      <w:r>
        <w:rPr>
          <w:spacing w:val="-6"/>
          <w:w w:val="105"/>
          <w:sz w:val="25"/>
        </w:rPr>
        <w:t xml:space="preserve"> </w:t>
      </w:r>
      <w:r>
        <w:rPr>
          <w:w w:val="105"/>
          <w:sz w:val="25"/>
        </w:rPr>
        <w:t>discharge</w:t>
      </w:r>
      <w:r>
        <w:rPr>
          <w:spacing w:val="-16"/>
          <w:w w:val="105"/>
          <w:sz w:val="25"/>
        </w:rPr>
        <w:t xml:space="preserve"> </w:t>
      </w:r>
      <w:r>
        <w:rPr>
          <w:w w:val="105"/>
          <w:sz w:val="25"/>
        </w:rPr>
        <w:t>such</w:t>
      </w:r>
      <w:r>
        <w:rPr>
          <w:spacing w:val="-11"/>
          <w:w w:val="105"/>
          <w:sz w:val="25"/>
        </w:rPr>
        <w:t xml:space="preserve"> </w:t>
      </w:r>
      <w:r>
        <w:rPr>
          <w:w w:val="105"/>
          <w:sz w:val="25"/>
        </w:rPr>
        <w:t>other</w:t>
      </w:r>
      <w:r>
        <w:rPr>
          <w:spacing w:val="-16"/>
          <w:w w:val="105"/>
          <w:sz w:val="25"/>
        </w:rPr>
        <w:t xml:space="preserve"> </w:t>
      </w:r>
      <w:r>
        <w:rPr>
          <w:w w:val="105"/>
          <w:sz w:val="25"/>
        </w:rPr>
        <w:t>duties</w:t>
      </w:r>
      <w:r>
        <w:rPr>
          <w:spacing w:val="-22"/>
          <w:w w:val="105"/>
          <w:sz w:val="25"/>
        </w:rPr>
        <w:t xml:space="preserve"> </w:t>
      </w:r>
      <w:r>
        <w:rPr>
          <w:w w:val="105"/>
          <w:sz w:val="25"/>
        </w:rPr>
        <w:t>as</w:t>
      </w:r>
      <w:r>
        <w:rPr>
          <w:spacing w:val="-22"/>
          <w:w w:val="105"/>
          <w:sz w:val="25"/>
        </w:rPr>
        <w:t xml:space="preserve"> </w:t>
      </w:r>
      <w:r>
        <w:rPr>
          <w:w w:val="105"/>
          <w:sz w:val="25"/>
        </w:rPr>
        <w:t>may</w:t>
      </w:r>
      <w:r>
        <w:rPr>
          <w:spacing w:val="-20"/>
          <w:w w:val="105"/>
          <w:sz w:val="25"/>
        </w:rPr>
        <w:t xml:space="preserve"> </w:t>
      </w:r>
      <w:r>
        <w:rPr>
          <w:w w:val="105"/>
          <w:sz w:val="25"/>
        </w:rPr>
        <w:t>be</w:t>
      </w:r>
      <w:r>
        <w:rPr>
          <w:spacing w:val="-19"/>
          <w:w w:val="105"/>
          <w:sz w:val="25"/>
        </w:rPr>
        <w:t xml:space="preserve"> </w:t>
      </w:r>
      <w:r>
        <w:rPr>
          <w:w w:val="105"/>
          <w:sz w:val="25"/>
        </w:rPr>
        <w:t>required</w:t>
      </w:r>
      <w:r>
        <w:rPr>
          <w:spacing w:val="-6"/>
          <w:w w:val="105"/>
          <w:sz w:val="25"/>
        </w:rPr>
        <w:t xml:space="preserve"> </w:t>
      </w:r>
      <w:r>
        <w:rPr>
          <w:w w:val="105"/>
          <w:sz w:val="25"/>
        </w:rPr>
        <w:t xml:space="preserve">by the </w:t>
      </w:r>
      <w:r w:rsidR="00DF1AC8">
        <w:rPr>
          <w:w w:val="105"/>
          <w:sz w:val="25"/>
        </w:rPr>
        <w:t>Board of Selectmen</w:t>
      </w:r>
      <w:r>
        <w:rPr>
          <w:w w:val="105"/>
          <w:sz w:val="25"/>
        </w:rPr>
        <w:t>.</w:t>
      </w:r>
    </w:p>
    <w:p w14:paraId="56320C0E" w14:textId="77777777" w:rsidR="00DE38D3" w:rsidRDefault="00DE38D3">
      <w:pPr>
        <w:pStyle w:val="BodyText"/>
        <w:spacing w:before="10"/>
        <w:rPr>
          <w:sz w:val="23"/>
        </w:rPr>
      </w:pPr>
    </w:p>
    <w:p w14:paraId="59054ED9" w14:textId="77777777" w:rsidR="00DE38D3" w:rsidRDefault="00000000" w:rsidP="00DF1AC8">
      <w:pPr>
        <w:pStyle w:val="Heading1"/>
        <w:ind w:left="0"/>
      </w:pPr>
      <w:r>
        <w:t xml:space="preserve">Section </w:t>
      </w:r>
      <w:r w:rsidRPr="00DF1AC8">
        <w:rPr>
          <w:bCs w:val="0"/>
        </w:rPr>
        <w:t>7</w:t>
      </w:r>
      <w:r>
        <w:rPr>
          <w:b w:val="0"/>
        </w:rPr>
        <w:t xml:space="preserve">. </w:t>
      </w:r>
      <w:r>
        <w:t>Firefighters.</w:t>
      </w:r>
    </w:p>
    <w:p w14:paraId="3BAECBE6" w14:textId="77777777" w:rsidR="00DE38D3" w:rsidRDefault="00DE38D3">
      <w:pPr>
        <w:pStyle w:val="BodyText"/>
        <w:spacing w:before="4"/>
        <w:rPr>
          <w:b/>
          <w:sz w:val="23"/>
        </w:rPr>
      </w:pPr>
    </w:p>
    <w:p w14:paraId="3BD11411" w14:textId="5B7E84D0" w:rsidR="00DE38D3" w:rsidRDefault="00000000" w:rsidP="00DF1AC8">
      <w:pPr>
        <w:pStyle w:val="BodyText"/>
        <w:spacing w:line="247" w:lineRule="auto"/>
        <w:ind w:hanging="1"/>
        <w:jc w:val="both"/>
      </w:pPr>
      <w:r>
        <w:rPr>
          <w:w w:val="105"/>
        </w:rPr>
        <w:t>Municipal</w:t>
      </w:r>
      <w:r>
        <w:rPr>
          <w:spacing w:val="-2"/>
          <w:w w:val="105"/>
        </w:rPr>
        <w:t xml:space="preserve"> </w:t>
      </w:r>
      <w:r>
        <w:rPr>
          <w:w w:val="105"/>
        </w:rPr>
        <w:t>firefighters</w:t>
      </w:r>
      <w:r>
        <w:rPr>
          <w:spacing w:val="-29"/>
          <w:w w:val="105"/>
        </w:rPr>
        <w:t xml:space="preserve"> </w:t>
      </w:r>
      <w:r>
        <w:rPr>
          <w:w w:val="105"/>
        </w:rPr>
        <w:t>shall</w:t>
      </w:r>
      <w:r>
        <w:rPr>
          <w:spacing w:val="-16"/>
          <w:w w:val="105"/>
        </w:rPr>
        <w:t xml:space="preserve"> </w:t>
      </w:r>
      <w:r>
        <w:rPr>
          <w:w w:val="105"/>
        </w:rPr>
        <w:t>have</w:t>
      </w:r>
      <w:r>
        <w:rPr>
          <w:spacing w:val="-18"/>
          <w:w w:val="105"/>
        </w:rPr>
        <w:t xml:space="preserve"> </w:t>
      </w:r>
      <w:r>
        <w:rPr>
          <w:w w:val="105"/>
        </w:rPr>
        <w:t>the</w:t>
      </w:r>
      <w:r>
        <w:rPr>
          <w:spacing w:val="-25"/>
          <w:w w:val="105"/>
        </w:rPr>
        <w:t xml:space="preserve"> </w:t>
      </w:r>
      <w:r>
        <w:rPr>
          <w:w w:val="105"/>
        </w:rPr>
        <w:t>powers</w:t>
      </w:r>
      <w:r>
        <w:rPr>
          <w:spacing w:val="-25"/>
          <w:w w:val="105"/>
        </w:rPr>
        <w:t xml:space="preserve"> </w:t>
      </w:r>
      <w:r>
        <w:rPr>
          <w:w w:val="105"/>
        </w:rPr>
        <w:t>and</w:t>
      </w:r>
      <w:r>
        <w:rPr>
          <w:spacing w:val="-16"/>
          <w:w w:val="105"/>
        </w:rPr>
        <w:t xml:space="preserve"> </w:t>
      </w:r>
      <w:r>
        <w:rPr>
          <w:w w:val="105"/>
        </w:rPr>
        <w:t>duties</w:t>
      </w:r>
      <w:r>
        <w:rPr>
          <w:spacing w:val="-26"/>
          <w:w w:val="105"/>
        </w:rPr>
        <w:t xml:space="preserve"> </w:t>
      </w:r>
      <w:r>
        <w:rPr>
          <w:w w:val="105"/>
        </w:rPr>
        <w:t>set</w:t>
      </w:r>
      <w:r>
        <w:rPr>
          <w:spacing w:val="-25"/>
          <w:w w:val="105"/>
        </w:rPr>
        <w:t xml:space="preserve"> </w:t>
      </w:r>
      <w:r>
        <w:rPr>
          <w:w w:val="105"/>
        </w:rPr>
        <w:t>forth</w:t>
      </w:r>
      <w:r>
        <w:rPr>
          <w:spacing w:val="-12"/>
          <w:w w:val="105"/>
        </w:rPr>
        <w:t xml:space="preserve"> </w:t>
      </w:r>
      <w:r>
        <w:rPr>
          <w:w w:val="105"/>
        </w:rPr>
        <w:t>in</w:t>
      </w:r>
      <w:r>
        <w:rPr>
          <w:spacing w:val="-16"/>
          <w:w w:val="105"/>
        </w:rPr>
        <w:t xml:space="preserve"> </w:t>
      </w:r>
      <w:r w:rsidR="00DF1AC8">
        <w:rPr>
          <w:spacing w:val="-16"/>
          <w:w w:val="105"/>
        </w:rPr>
        <w:t xml:space="preserve">Title </w:t>
      </w:r>
      <w:r>
        <w:rPr>
          <w:w w:val="105"/>
        </w:rPr>
        <w:t>30-A</w:t>
      </w:r>
      <w:r>
        <w:rPr>
          <w:spacing w:val="3"/>
          <w:w w:val="105"/>
        </w:rPr>
        <w:t xml:space="preserve"> </w:t>
      </w:r>
      <w:r>
        <w:rPr>
          <w:w w:val="105"/>
        </w:rPr>
        <w:t>M.R.S.</w:t>
      </w:r>
      <w:r>
        <w:rPr>
          <w:spacing w:val="-19"/>
          <w:w w:val="105"/>
        </w:rPr>
        <w:t xml:space="preserve"> </w:t>
      </w:r>
      <w:r>
        <w:rPr>
          <w:w w:val="105"/>
        </w:rPr>
        <w:t>§ 3151</w:t>
      </w:r>
      <w:r>
        <w:rPr>
          <w:spacing w:val="-12"/>
          <w:w w:val="105"/>
        </w:rPr>
        <w:t xml:space="preserve"> </w:t>
      </w:r>
      <w:r>
        <w:rPr>
          <w:i/>
          <w:w w:val="105"/>
        </w:rPr>
        <w:t>et</w:t>
      </w:r>
      <w:r>
        <w:rPr>
          <w:i/>
          <w:spacing w:val="-17"/>
          <w:w w:val="105"/>
        </w:rPr>
        <w:t xml:space="preserve"> </w:t>
      </w:r>
      <w:r>
        <w:rPr>
          <w:i/>
          <w:w w:val="105"/>
        </w:rPr>
        <w:t>seq.,</w:t>
      </w:r>
      <w:r>
        <w:rPr>
          <w:i/>
          <w:spacing w:val="-34"/>
          <w:w w:val="105"/>
        </w:rPr>
        <w:t xml:space="preserve"> </w:t>
      </w:r>
      <w:r>
        <w:rPr>
          <w:w w:val="105"/>
        </w:rPr>
        <w:t>and</w:t>
      </w:r>
      <w:r>
        <w:rPr>
          <w:spacing w:val="-13"/>
          <w:w w:val="105"/>
        </w:rPr>
        <w:t xml:space="preserve"> </w:t>
      </w:r>
      <w:r>
        <w:rPr>
          <w:w w:val="105"/>
        </w:rPr>
        <w:t>as</w:t>
      </w:r>
      <w:r>
        <w:rPr>
          <w:spacing w:val="-22"/>
          <w:w w:val="105"/>
        </w:rPr>
        <w:t xml:space="preserve"> </w:t>
      </w:r>
      <w:r>
        <w:rPr>
          <w:w w:val="105"/>
        </w:rPr>
        <w:t>set</w:t>
      </w:r>
      <w:r>
        <w:rPr>
          <w:spacing w:val="-11"/>
          <w:w w:val="105"/>
        </w:rPr>
        <w:t xml:space="preserve"> </w:t>
      </w:r>
      <w:r>
        <w:rPr>
          <w:w w:val="105"/>
        </w:rPr>
        <w:t>forth</w:t>
      </w:r>
      <w:r>
        <w:rPr>
          <w:spacing w:val="-12"/>
          <w:w w:val="105"/>
        </w:rPr>
        <w:t xml:space="preserve"> </w:t>
      </w:r>
      <w:r>
        <w:rPr>
          <w:w w:val="105"/>
        </w:rPr>
        <w:t>in</w:t>
      </w:r>
      <w:r>
        <w:rPr>
          <w:spacing w:val="-12"/>
          <w:w w:val="105"/>
        </w:rPr>
        <w:t xml:space="preserve"> </w:t>
      </w:r>
      <w:r>
        <w:rPr>
          <w:w w:val="105"/>
        </w:rPr>
        <w:t>any</w:t>
      </w:r>
      <w:r>
        <w:rPr>
          <w:spacing w:val="-22"/>
          <w:w w:val="105"/>
        </w:rPr>
        <w:t xml:space="preserve"> </w:t>
      </w:r>
      <w:r>
        <w:rPr>
          <w:w w:val="105"/>
        </w:rPr>
        <w:t>administrative</w:t>
      </w:r>
      <w:r w:rsidR="00DF1AC8">
        <w:rPr>
          <w:w w:val="105"/>
        </w:rPr>
        <w:t xml:space="preserve"> rules </w:t>
      </w:r>
      <w:r>
        <w:rPr>
          <w:w w:val="105"/>
        </w:rPr>
        <w:t>and</w:t>
      </w:r>
      <w:r>
        <w:rPr>
          <w:spacing w:val="-14"/>
          <w:w w:val="105"/>
        </w:rPr>
        <w:t xml:space="preserve"> </w:t>
      </w:r>
      <w:r>
        <w:rPr>
          <w:w w:val="105"/>
        </w:rPr>
        <w:t>regulations</w:t>
      </w:r>
      <w:r>
        <w:rPr>
          <w:spacing w:val="-5"/>
          <w:w w:val="105"/>
        </w:rPr>
        <w:t xml:space="preserve"> </w:t>
      </w:r>
      <w:r>
        <w:rPr>
          <w:w w:val="105"/>
        </w:rPr>
        <w:t>adopted pursuant to section 6(C)</w:t>
      </w:r>
      <w:r>
        <w:rPr>
          <w:spacing w:val="-10"/>
          <w:w w:val="105"/>
        </w:rPr>
        <w:t xml:space="preserve"> </w:t>
      </w:r>
      <w:r>
        <w:rPr>
          <w:w w:val="105"/>
        </w:rPr>
        <w:t>above.</w:t>
      </w:r>
    </w:p>
    <w:p w14:paraId="5EFB9E06" w14:textId="77777777" w:rsidR="00DE38D3" w:rsidRDefault="00DE38D3">
      <w:pPr>
        <w:pStyle w:val="BodyText"/>
      </w:pPr>
    </w:p>
    <w:p w14:paraId="75EA41D0" w14:textId="77777777" w:rsidR="00DE38D3" w:rsidRDefault="00000000" w:rsidP="00DF1AC8">
      <w:pPr>
        <w:pStyle w:val="Heading1"/>
        <w:ind w:left="0"/>
        <w:jc w:val="both"/>
      </w:pPr>
      <w:r>
        <w:rPr>
          <w:w w:val="105"/>
        </w:rPr>
        <w:t>Section 8. Deputy Fire</w:t>
      </w:r>
      <w:r>
        <w:rPr>
          <w:spacing w:val="-33"/>
          <w:w w:val="105"/>
        </w:rPr>
        <w:t xml:space="preserve"> </w:t>
      </w:r>
      <w:r>
        <w:rPr>
          <w:w w:val="105"/>
        </w:rPr>
        <w:t>Chief.</w:t>
      </w:r>
    </w:p>
    <w:p w14:paraId="10E3FF48" w14:textId="77777777" w:rsidR="00DE38D3" w:rsidRDefault="00DE38D3">
      <w:pPr>
        <w:pStyle w:val="BodyText"/>
        <w:spacing w:before="5"/>
        <w:rPr>
          <w:b/>
          <w:sz w:val="23"/>
        </w:rPr>
      </w:pPr>
    </w:p>
    <w:p w14:paraId="15C51E16" w14:textId="29FA2C9C" w:rsidR="00DE38D3" w:rsidRDefault="00000000" w:rsidP="00DF1AC8">
      <w:pPr>
        <w:spacing w:line="252" w:lineRule="auto"/>
        <w:jc w:val="both"/>
        <w:rPr>
          <w:sz w:val="24"/>
        </w:rPr>
      </w:pPr>
      <w:r>
        <w:rPr>
          <w:w w:val="105"/>
          <w:sz w:val="24"/>
        </w:rPr>
        <w:t>A Deputy Fire Chief shall be appointed</w:t>
      </w:r>
      <w:r w:rsidR="00DF1AC8">
        <w:rPr>
          <w:w w:val="105"/>
          <w:sz w:val="24"/>
        </w:rPr>
        <w:t xml:space="preserve"> by </w:t>
      </w:r>
      <w:r>
        <w:rPr>
          <w:w w:val="105"/>
          <w:sz w:val="24"/>
        </w:rPr>
        <w:t>the Fire Chief, to act with full authority in the absence of the Fire Chief</w:t>
      </w:r>
      <w:r w:rsidR="00DF1AC8">
        <w:rPr>
          <w:w w:val="105"/>
          <w:sz w:val="24"/>
        </w:rPr>
        <w:t>,</w:t>
      </w:r>
      <w:r>
        <w:rPr>
          <w:w w:val="105"/>
          <w:sz w:val="24"/>
        </w:rPr>
        <w:t xml:space="preserve"> and shall have responsibilities as set </w:t>
      </w:r>
      <w:r>
        <w:rPr>
          <w:w w:val="105"/>
          <w:sz w:val="25"/>
        </w:rPr>
        <w:t xml:space="preserve">forth </w:t>
      </w:r>
      <w:r>
        <w:rPr>
          <w:w w:val="105"/>
          <w:sz w:val="24"/>
        </w:rPr>
        <w:t xml:space="preserve">in any administrative </w:t>
      </w:r>
      <w:r w:rsidR="00DF1AC8">
        <w:rPr>
          <w:w w:val="105"/>
          <w:sz w:val="24"/>
        </w:rPr>
        <w:t xml:space="preserve">rules </w:t>
      </w:r>
      <w:r>
        <w:rPr>
          <w:w w:val="105"/>
          <w:sz w:val="24"/>
        </w:rPr>
        <w:t>and regulations adopted pursuant to section 6(C)</w:t>
      </w:r>
      <w:r>
        <w:rPr>
          <w:spacing w:val="56"/>
          <w:w w:val="105"/>
          <w:sz w:val="24"/>
        </w:rPr>
        <w:t xml:space="preserve"> </w:t>
      </w:r>
      <w:r>
        <w:rPr>
          <w:w w:val="105"/>
          <w:sz w:val="24"/>
        </w:rPr>
        <w:t>above.</w:t>
      </w:r>
    </w:p>
    <w:p w14:paraId="461FFCEC" w14:textId="77777777" w:rsidR="00DE38D3" w:rsidRDefault="00DE38D3">
      <w:pPr>
        <w:pStyle w:val="BodyText"/>
        <w:spacing w:before="3"/>
        <w:rPr>
          <w:sz w:val="22"/>
        </w:rPr>
      </w:pPr>
    </w:p>
    <w:p w14:paraId="5436B5C9" w14:textId="77777777" w:rsidR="00DE38D3" w:rsidRDefault="00000000" w:rsidP="00DF1AC8">
      <w:pPr>
        <w:pStyle w:val="Heading1"/>
        <w:ind w:left="0"/>
      </w:pPr>
      <w:r>
        <w:rPr>
          <w:w w:val="105"/>
        </w:rPr>
        <w:t>Section 9. Other officers.</w:t>
      </w:r>
    </w:p>
    <w:p w14:paraId="51E8C7DF" w14:textId="77777777" w:rsidR="00DE38D3" w:rsidRDefault="00DE38D3">
      <w:pPr>
        <w:pStyle w:val="BodyText"/>
        <w:spacing w:before="9"/>
        <w:rPr>
          <w:b/>
          <w:sz w:val="24"/>
        </w:rPr>
      </w:pPr>
    </w:p>
    <w:p w14:paraId="6A488668" w14:textId="0D47C12E" w:rsidR="00DE38D3" w:rsidRDefault="00000000" w:rsidP="00DF1AC8">
      <w:pPr>
        <w:rPr>
          <w:sz w:val="24"/>
        </w:rPr>
      </w:pPr>
      <w:r>
        <w:rPr>
          <w:w w:val="105"/>
          <w:sz w:val="24"/>
        </w:rPr>
        <w:t xml:space="preserve">The Fire Chief may appoint other officers as </w:t>
      </w:r>
      <w:r w:rsidR="00DF1AC8">
        <w:rPr>
          <w:w w:val="105"/>
          <w:sz w:val="24"/>
        </w:rPr>
        <w:t xml:space="preserve">the Fire Chief </w:t>
      </w:r>
      <w:r>
        <w:rPr>
          <w:w w:val="105"/>
          <w:sz w:val="24"/>
        </w:rPr>
        <w:t>deem</w:t>
      </w:r>
      <w:r w:rsidR="00DF1AC8">
        <w:rPr>
          <w:w w:val="105"/>
          <w:sz w:val="24"/>
        </w:rPr>
        <w:t>s</w:t>
      </w:r>
      <w:r>
        <w:rPr>
          <w:w w:val="105"/>
          <w:sz w:val="24"/>
        </w:rPr>
        <w:t xml:space="preserve"> necessary.</w:t>
      </w:r>
    </w:p>
    <w:p w14:paraId="7B594029" w14:textId="77777777" w:rsidR="00DE38D3" w:rsidRDefault="00DE38D3">
      <w:pPr>
        <w:pStyle w:val="BodyText"/>
        <w:spacing w:before="1"/>
        <w:rPr>
          <w:sz w:val="24"/>
        </w:rPr>
      </w:pPr>
    </w:p>
    <w:p w14:paraId="29FF52D1" w14:textId="11C098BD" w:rsidR="00DE38D3" w:rsidRDefault="00000000" w:rsidP="00DF1AC8">
      <w:pPr>
        <w:pStyle w:val="Heading1"/>
        <w:ind w:left="0"/>
        <w:rPr>
          <w:w w:val="105"/>
        </w:rPr>
      </w:pPr>
      <w:r>
        <w:rPr>
          <w:w w:val="105"/>
        </w:rPr>
        <w:t>Section 10. Severability</w:t>
      </w:r>
      <w:r w:rsidR="00DF1AC8">
        <w:rPr>
          <w:w w:val="105"/>
        </w:rPr>
        <w:t>.</w:t>
      </w:r>
    </w:p>
    <w:p w14:paraId="1A467FA1" w14:textId="77777777" w:rsidR="00DF1AC8" w:rsidRDefault="00DF1AC8" w:rsidP="00DF1AC8">
      <w:pPr>
        <w:pStyle w:val="Heading1"/>
        <w:ind w:left="0"/>
      </w:pPr>
    </w:p>
    <w:p w14:paraId="4318E162" w14:textId="77777777" w:rsidR="00DE38D3" w:rsidRDefault="00000000" w:rsidP="00DF1AC8">
      <w:pPr>
        <w:spacing w:before="25" w:line="244" w:lineRule="auto"/>
        <w:jc w:val="both"/>
        <w:rPr>
          <w:sz w:val="24"/>
        </w:rPr>
      </w:pPr>
      <w:r>
        <w:rPr>
          <w:w w:val="105"/>
          <w:sz w:val="24"/>
        </w:rPr>
        <w:t>The invalidity of any portion of this ordinance shall not invalidate any other part thereof.</w:t>
      </w:r>
    </w:p>
    <w:p w14:paraId="2C8B550E" w14:textId="77777777" w:rsidR="00DE38D3" w:rsidRDefault="00DE38D3">
      <w:pPr>
        <w:pStyle w:val="BodyText"/>
        <w:spacing w:before="7"/>
        <w:rPr>
          <w:sz w:val="23"/>
        </w:rPr>
      </w:pPr>
    </w:p>
    <w:p w14:paraId="784AB580" w14:textId="77777777" w:rsidR="00DE38D3" w:rsidRDefault="00000000" w:rsidP="00DF1AC8">
      <w:pPr>
        <w:pStyle w:val="Heading1"/>
        <w:ind w:left="0"/>
      </w:pPr>
      <w:r>
        <w:rPr>
          <w:w w:val="105"/>
        </w:rPr>
        <w:t>Section 11. Effective Date.</w:t>
      </w:r>
    </w:p>
    <w:p w14:paraId="163D7D2A" w14:textId="77777777" w:rsidR="00DF1AC8" w:rsidRDefault="00DF1AC8">
      <w:pPr>
        <w:spacing w:before="25"/>
        <w:ind w:left="290"/>
        <w:rPr>
          <w:w w:val="105"/>
          <w:sz w:val="24"/>
        </w:rPr>
      </w:pPr>
    </w:p>
    <w:p w14:paraId="6521F146" w14:textId="5002CBEC" w:rsidR="00DE38D3" w:rsidRDefault="00000000" w:rsidP="00853B65">
      <w:pPr>
        <w:spacing w:before="25"/>
        <w:jc w:val="both"/>
        <w:rPr>
          <w:sz w:val="24"/>
        </w:rPr>
      </w:pPr>
      <w:r>
        <w:rPr>
          <w:w w:val="105"/>
          <w:sz w:val="24"/>
        </w:rPr>
        <w:t>This ordinance shall be effective upon</w:t>
      </w:r>
      <w:r w:rsidR="00853B65">
        <w:rPr>
          <w:w w:val="105"/>
          <w:sz w:val="24"/>
        </w:rPr>
        <w:t xml:space="preserve"> the date of </w:t>
      </w:r>
      <w:r>
        <w:rPr>
          <w:w w:val="105"/>
          <w:sz w:val="24"/>
        </w:rPr>
        <w:t xml:space="preserve">its adoption by the </w:t>
      </w:r>
      <w:r w:rsidR="00853B65">
        <w:rPr>
          <w:w w:val="105"/>
          <w:sz w:val="24"/>
        </w:rPr>
        <w:t xml:space="preserve">Town of Waldo </w:t>
      </w:r>
      <w:r>
        <w:rPr>
          <w:w w:val="105"/>
          <w:sz w:val="24"/>
        </w:rPr>
        <w:t>legislative body.</w:t>
      </w:r>
      <w:r w:rsidR="00853B65">
        <w:rPr>
          <w:w w:val="105"/>
          <w:sz w:val="24"/>
        </w:rPr>
        <w:t xml:space="preserve">  Upon the adoption of this ordinance, any other ordinance adopted by the Town of Waldo legislative body prior to the effective date of this ordinance shall be rendered null and void.  </w:t>
      </w:r>
    </w:p>
    <w:sectPr w:rsidR="00DE38D3">
      <w:footerReference w:type="default" r:id="rId7"/>
      <w:pgSz w:w="12240" w:h="15840"/>
      <w:pgMar w:top="1500" w:right="164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F4681" w14:textId="77777777" w:rsidR="006525A1" w:rsidRDefault="006525A1" w:rsidP="00853B65">
      <w:r>
        <w:separator/>
      </w:r>
    </w:p>
  </w:endnote>
  <w:endnote w:type="continuationSeparator" w:id="0">
    <w:p w14:paraId="7CE38050" w14:textId="77777777" w:rsidR="006525A1" w:rsidRDefault="006525A1" w:rsidP="0085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515901"/>
      <w:docPartObj>
        <w:docPartGallery w:val="Page Numbers (Bottom of Page)"/>
        <w:docPartUnique/>
      </w:docPartObj>
    </w:sdtPr>
    <w:sdtEndPr>
      <w:rPr>
        <w:noProof/>
      </w:rPr>
    </w:sdtEndPr>
    <w:sdtContent>
      <w:p w14:paraId="56A58B48" w14:textId="01F7D76F" w:rsidR="00853B65" w:rsidRDefault="00853B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626D26" w14:textId="77777777" w:rsidR="00853B65" w:rsidRDefault="0085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7BE2E" w14:textId="77777777" w:rsidR="006525A1" w:rsidRDefault="006525A1" w:rsidP="00853B65">
      <w:r>
        <w:separator/>
      </w:r>
    </w:p>
  </w:footnote>
  <w:footnote w:type="continuationSeparator" w:id="0">
    <w:p w14:paraId="2795895A" w14:textId="77777777" w:rsidR="006525A1" w:rsidRDefault="006525A1" w:rsidP="0085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A3244"/>
    <w:multiLevelType w:val="hybridMultilevel"/>
    <w:tmpl w:val="7E586D5A"/>
    <w:lvl w:ilvl="0" w:tplc="04090015">
      <w:start w:val="1"/>
      <w:numFmt w:val="upperLetter"/>
      <w:lvlText w:val="%1."/>
      <w:lvlJc w:val="left"/>
      <w:pPr>
        <w:ind w:left="512" w:hanging="332"/>
        <w:jc w:val="left"/>
      </w:pPr>
      <w:rPr>
        <w:rFonts w:hint="default"/>
        <w:spacing w:val="-1"/>
        <w:w w:val="98"/>
        <w:sz w:val="25"/>
        <w:szCs w:val="25"/>
      </w:rPr>
    </w:lvl>
    <w:lvl w:ilvl="1" w:tplc="5D001F50">
      <w:numFmt w:val="bullet"/>
      <w:lvlText w:val="•"/>
      <w:lvlJc w:val="left"/>
      <w:pPr>
        <w:ind w:left="1339" w:hanging="332"/>
      </w:pPr>
      <w:rPr>
        <w:rFonts w:hint="default"/>
      </w:rPr>
    </w:lvl>
    <w:lvl w:ilvl="2" w:tplc="C4F8D270">
      <w:numFmt w:val="bullet"/>
      <w:lvlText w:val="•"/>
      <w:lvlJc w:val="left"/>
      <w:pPr>
        <w:ind w:left="2175" w:hanging="332"/>
      </w:pPr>
      <w:rPr>
        <w:rFonts w:hint="default"/>
      </w:rPr>
    </w:lvl>
    <w:lvl w:ilvl="3" w:tplc="936C13A0">
      <w:numFmt w:val="bullet"/>
      <w:lvlText w:val="•"/>
      <w:lvlJc w:val="left"/>
      <w:pPr>
        <w:ind w:left="3011" w:hanging="332"/>
      </w:pPr>
      <w:rPr>
        <w:rFonts w:hint="default"/>
      </w:rPr>
    </w:lvl>
    <w:lvl w:ilvl="4" w:tplc="26A4AF5E">
      <w:numFmt w:val="bullet"/>
      <w:lvlText w:val="•"/>
      <w:lvlJc w:val="left"/>
      <w:pPr>
        <w:ind w:left="3847" w:hanging="332"/>
      </w:pPr>
      <w:rPr>
        <w:rFonts w:hint="default"/>
      </w:rPr>
    </w:lvl>
    <w:lvl w:ilvl="5" w:tplc="310AD3AC">
      <w:numFmt w:val="bullet"/>
      <w:lvlText w:val="•"/>
      <w:lvlJc w:val="left"/>
      <w:pPr>
        <w:ind w:left="4683" w:hanging="332"/>
      </w:pPr>
      <w:rPr>
        <w:rFonts w:hint="default"/>
      </w:rPr>
    </w:lvl>
    <w:lvl w:ilvl="6" w:tplc="14848F9A">
      <w:numFmt w:val="bullet"/>
      <w:lvlText w:val="•"/>
      <w:lvlJc w:val="left"/>
      <w:pPr>
        <w:ind w:left="5519" w:hanging="332"/>
      </w:pPr>
      <w:rPr>
        <w:rFonts w:hint="default"/>
      </w:rPr>
    </w:lvl>
    <w:lvl w:ilvl="7" w:tplc="AEAA2556">
      <w:numFmt w:val="bullet"/>
      <w:lvlText w:val="•"/>
      <w:lvlJc w:val="left"/>
      <w:pPr>
        <w:ind w:left="6355" w:hanging="332"/>
      </w:pPr>
      <w:rPr>
        <w:rFonts w:hint="default"/>
      </w:rPr>
    </w:lvl>
    <w:lvl w:ilvl="8" w:tplc="BCF82030">
      <w:numFmt w:val="bullet"/>
      <w:lvlText w:val="•"/>
      <w:lvlJc w:val="left"/>
      <w:pPr>
        <w:ind w:left="7191" w:hanging="332"/>
      </w:pPr>
      <w:rPr>
        <w:rFonts w:hint="default"/>
      </w:rPr>
    </w:lvl>
  </w:abstractNum>
  <w:num w:numId="1" w16cid:durableId="19346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E38D3"/>
    <w:rsid w:val="005533EA"/>
    <w:rsid w:val="006217A2"/>
    <w:rsid w:val="006525A1"/>
    <w:rsid w:val="00853B65"/>
    <w:rsid w:val="00CA668D"/>
    <w:rsid w:val="00DB5D93"/>
    <w:rsid w:val="00DE38D3"/>
    <w:rsid w:val="00DF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7412"/>
  <w15:docId w15:val="{85D9A13C-E1AB-4346-ADBC-277B7002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3"/>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814"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3B65"/>
    <w:pPr>
      <w:tabs>
        <w:tab w:val="center" w:pos="4680"/>
        <w:tab w:val="right" w:pos="9360"/>
      </w:tabs>
    </w:pPr>
  </w:style>
  <w:style w:type="character" w:customStyle="1" w:styleId="HeaderChar">
    <w:name w:val="Header Char"/>
    <w:basedOn w:val="DefaultParagraphFont"/>
    <w:link w:val="Header"/>
    <w:uiPriority w:val="99"/>
    <w:rsid w:val="00853B65"/>
    <w:rPr>
      <w:rFonts w:ascii="Times New Roman" w:eastAsia="Times New Roman" w:hAnsi="Times New Roman" w:cs="Times New Roman"/>
    </w:rPr>
  </w:style>
  <w:style w:type="paragraph" w:styleId="Footer">
    <w:name w:val="footer"/>
    <w:basedOn w:val="Normal"/>
    <w:link w:val="FooterChar"/>
    <w:uiPriority w:val="99"/>
    <w:unhideWhenUsed/>
    <w:rsid w:val="00853B65"/>
    <w:pPr>
      <w:tabs>
        <w:tab w:val="center" w:pos="4680"/>
        <w:tab w:val="right" w:pos="9360"/>
      </w:tabs>
    </w:pPr>
  </w:style>
  <w:style w:type="character" w:customStyle="1" w:styleId="FooterChar">
    <w:name w:val="Footer Char"/>
    <w:basedOn w:val="DefaultParagraphFont"/>
    <w:link w:val="Footer"/>
    <w:uiPriority w:val="99"/>
    <w:rsid w:val="00853B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Wayne Marshall</cp:lastModifiedBy>
  <cp:revision>2</cp:revision>
  <cp:lastPrinted>2025-05-21T21:51:00Z</cp:lastPrinted>
  <dcterms:created xsi:type="dcterms:W3CDTF">2025-05-21T18:17:00Z</dcterms:created>
  <dcterms:modified xsi:type="dcterms:W3CDTF">2025-05-21T21:51:00Z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LastSaved">
    <vt:filetime>2025-05-21T00:00:00Z</vt:filetime>
  </property>
</Properties>
</file>